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bookmarkStart w:id="1" w:name="_GoBack"/>
      <w:bookmarkEnd w:id="1"/>
      <w:r>
        <w:rPr>
          <w:rFonts w:ascii="黑体" w:hAnsi="黑体" w:eastAsia="黑体" w:cs="黑体"/>
          <w:b/>
          <w:color w:val="000000"/>
          <w:sz w:val="44"/>
        </w:rPr>
        <w:t>2024年单位预算信息公开目录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一、中共沧州经济开发区纪律检查工作委员会本级收支预算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一、中共沧州经济开发区纪律检查工作委员会本级收支预算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320001中共沧州经济开发区纪律检查工作委员会本级</w:t>
            </w:r>
          </w:p>
        </w:tc>
        <w:tc>
          <w:tcPr>
            <w:tcW w:w="2126" w:type="dxa"/>
            <w:tcBorders>
              <w:top w:val="single" w:color="FFFFFF" w:sz="6" w:space="0"/>
              <w:left w:val="single" w:color="FFFFFF" w:sz="6" w:space="0"/>
              <w:right w:val="single" w:color="FFFFFF" w:sz="6" w:space="0"/>
            </w:tcBorders>
            <w:vAlign w:val="center"/>
          </w:tcPr>
          <w:p>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51.70</w:t>
            </w:r>
          </w:p>
        </w:tc>
        <w:tc>
          <w:tcPr>
            <w:tcW w:w="4535" w:type="dxa"/>
            <w:vAlign w:val="center"/>
          </w:tcPr>
          <w:p>
            <w:pPr>
              <w:pStyle w:val="12"/>
            </w:pPr>
            <w:r>
              <w:t>一、一般公共服务支出</w:t>
            </w:r>
          </w:p>
        </w:tc>
        <w:tc>
          <w:tcPr>
            <w:tcW w:w="2126" w:type="dxa"/>
            <w:vAlign w:val="center"/>
          </w:tcPr>
          <w:p>
            <w:pPr>
              <w:pStyle w:val="11"/>
            </w:pPr>
            <w:r>
              <w:t>51.70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51.70</w:t>
            </w:r>
          </w:p>
        </w:tc>
        <w:tc>
          <w:tcPr>
            <w:tcW w:w="4535" w:type="dxa"/>
            <w:vAlign w:val="center"/>
          </w:tcPr>
          <w:p>
            <w:pPr>
              <w:pStyle w:val="14"/>
            </w:pPr>
            <w:r>
              <w:t>本年支出合计</w:t>
            </w:r>
          </w:p>
        </w:tc>
        <w:tc>
          <w:tcPr>
            <w:tcW w:w="2126" w:type="dxa"/>
            <w:vAlign w:val="center"/>
          </w:tcPr>
          <w:p>
            <w:pPr>
              <w:pStyle w:val="15"/>
            </w:pPr>
            <w:r>
              <w:t>51.70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51.70</w:t>
            </w:r>
          </w:p>
        </w:tc>
        <w:tc>
          <w:tcPr>
            <w:tcW w:w="4535" w:type="dxa"/>
            <w:vAlign w:val="center"/>
          </w:tcPr>
          <w:p>
            <w:pPr>
              <w:pStyle w:val="14"/>
            </w:pPr>
            <w:r>
              <w:t>支出总计</w:t>
            </w:r>
          </w:p>
        </w:tc>
        <w:tc>
          <w:tcPr>
            <w:tcW w:w="2126" w:type="dxa"/>
            <w:vAlign w:val="center"/>
          </w:tcPr>
          <w:p>
            <w:pPr>
              <w:pStyle w:val="15"/>
            </w:pPr>
            <w:r>
              <w:t>51.70</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320001中共沧州经济开发区纪律检查工作委员会本级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51.70</w:t>
            </w:r>
          </w:p>
        </w:tc>
        <w:tc>
          <w:tcPr>
            <w:tcW w:w="1134" w:type="dxa"/>
            <w:vAlign w:val="center"/>
          </w:tcPr>
          <w:p>
            <w:pPr>
              <w:pStyle w:val="15"/>
            </w:pPr>
            <w:r>
              <w:t>51.70</w:t>
            </w:r>
          </w:p>
        </w:tc>
        <w:tc>
          <w:tcPr>
            <w:tcW w:w="1134" w:type="dxa"/>
            <w:vAlign w:val="center"/>
          </w:tcPr>
          <w:p>
            <w:pPr>
              <w:pStyle w:val="15"/>
            </w:pPr>
            <w:r>
              <w:t>51.70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51.70</w:t>
            </w:r>
          </w:p>
        </w:tc>
        <w:tc>
          <w:tcPr>
            <w:tcW w:w="1134" w:type="dxa"/>
            <w:vAlign w:val="center"/>
          </w:tcPr>
          <w:p>
            <w:pPr>
              <w:pStyle w:val="11"/>
            </w:pPr>
            <w:r>
              <w:t>51.70</w:t>
            </w:r>
          </w:p>
        </w:tc>
        <w:tc>
          <w:tcPr>
            <w:tcW w:w="1134" w:type="dxa"/>
            <w:vAlign w:val="center"/>
          </w:tcPr>
          <w:p>
            <w:pPr>
              <w:pStyle w:val="11"/>
            </w:pPr>
            <w:r>
              <w:t>51.70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20111</w:t>
            </w:r>
          </w:p>
        </w:tc>
        <w:tc>
          <w:tcPr>
            <w:tcW w:w="1559" w:type="dxa"/>
            <w:vAlign w:val="center"/>
          </w:tcPr>
          <w:p>
            <w:pPr>
              <w:pStyle w:val="12"/>
            </w:pPr>
            <w:r>
              <w:t>纪检监察事务</w:t>
            </w:r>
          </w:p>
        </w:tc>
        <w:tc>
          <w:tcPr>
            <w:tcW w:w="1134" w:type="dxa"/>
            <w:vAlign w:val="center"/>
          </w:tcPr>
          <w:p>
            <w:pPr>
              <w:pStyle w:val="11"/>
            </w:pPr>
            <w:r>
              <w:t>51.70</w:t>
            </w:r>
          </w:p>
        </w:tc>
        <w:tc>
          <w:tcPr>
            <w:tcW w:w="1134" w:type="dxa"/>
            <w:vAlign w:val="center"/>
          </w:tcPr>
          <w:p>
            <w:pPr>
              <w:pStyle w:val="11"/>
            </w:pPr>
            <w:r>
              <w:t>51.70</w:t>
            </w:r>
          </w:p>
        </w:tc>
        <w:tc>
          <w:tcPr>
            <w:tcW w:w="1134" w:type="dxa"/>
            <w:vAlign w:val="center"/>
          </w:tcPr>
          <w:p>
            <w:pPr>
              <w:pStyle w:val="11"/>
            </w:pPr>
            <w:r>
              <w:t>51.70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2011102</w:t>
            </w:r>
          </w:p>
        </w:tc>
        <w:tc>
          <w:tcPr>
            <w:tcW w:w="1559" w:type="dxa"/>
            <w:vAlign w:val="center"/>
          </w:tcPr>
          <w:p>
            <w:pPr>
              <w:pStyle w:val="12"/>
            </w:pPr>
            <w:r>
              <w:t>一般行政管理事务</w:t>
            </w:r>
          </w:p>
        </w:tc>
        <w:tc>
          <w:tcPr>
            <w:tcW w:w="1134" w:type="dxa"/>
            <w:vAlign w:val="center"/>
          </w:tcPr>
          <w:p>
            <w:pPr>
              <w:pStyle w:val="11"/>
            </w:pPr>
            <w:r>
              <w:t>51.70</w:t>
            </w:r>
          </w:p>
        </w:tc>
        <w:tc>
          <w:tcPr>
            <w:tcW w:w="1134" w:type="dxa"/>
            <w:vAlign w:val="center"/>
          </w:tcPr>
          <w:p>
            <w:pPr>
              <w:pStyle w:val="11"/>
            </w:pPr>
            <w:r>
              <w:t>51.70</w:t>
            </w:r>
          </w:p>
        </w:tc>
        <w:tc>
          <w:tcPr>
            <w:tcW w:w="1134" w:type="dxa"/>
            <w:vAlign w:val="center"/>
          </w:tcPr>
          <w:p>
            <w:pPr>
              <w:pStyle w:val="11"/>
            </w:pPr>
            <w:r>
              <w:t>51.70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320001中共沧州经济开发区纪律检查工作委员会本级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51.70</w:t>
            </w:r>
          </w:p>
        </w:tc>
        <w:tc>
          <w:tcPr>
            <w:tcW w:w="1361" w:type="dxa"/>
            <w:vAlign w:val="center"/>
          </w:tcPr>
          <w:p>
            <w:pPr>
              <w:pStyle w:val="15"/>
            </w:pPr>
            <w:r>
              <w:t>5.40</w:t>
            </w:r>
          </w:p>
        </w:tc>
        <w:tc>
          <w:tcPr>
            <w:tcW w:w="1361" w:type="dxa"/>
            <w:vAlign w:val="center"/>
          </w:tcPr>
          <w:p>
            <w:pPr>
              <w:pStyle w:val="15"/>
            </w:pPr>
            <w:r>
              <w:t>46.30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51.70</w:t>
            </w:r>
          </w:p>
        </w:tc>
        <w:tc>
          <w:tcPr>
            <w:tcW w:w="1361" w:type="dxa"/>
            <w:vAlign w:val="center"/>
          </w:tcPr>
          <w:p>
            <w:pPr>
              <w:pStyle w:val="11"/>
            </w:pPr>
            <w:r>
              <w:t>5.40</w:t>
            </w:r>
          </w:p>
        </w:tc>
        <w:tc>
          <w:tcPr>
            <w:tcW w:w="1361" w:type="dxa"/>
            <w:vAlign w:val="center"/>
          </w:tcPr>
          <w:p>
            <w:pPr>
              <w:pStyle w:val="11"/>
            </w:pPr>
            <w:r>
              <w:t>46.30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20111</w:t>
            </w:r>
          </w:p>
        </w:tc>
        <w:tc>
          <w:tcPr>
            <w:tcW w:w="4535" w:type="dxa"/>
            <w:vAlign w:val="center"/>
          </w:tcPr>
          <w:p>
            <w:pPr>
              <w:pStyle w:val="12"/>
            </w:pPr>
            <w:r>
              <w:t>纪检监察事务</w:t>
            </w:r>
          </w:p>
        </w:tc>
        <w:tc>
          <w:tcPr>
            <w:tcW w:w="1361" w:type="dxa"/>
            <w:vAlign w:val="center"/>
          </w:tcPr>
          <w:p>
            <w:pPr>
              <w:pStyle w:val="11"/>
            </w:pPr>
            <w:r>
              <w:t>51.70</w:t>
            </w:r>
          </w:p>
        </w:tc>
        <w:tc>
          <w:tcPr>
            <w:tcW w:w="1361" w:type="dxa"/>
            <w:vAlign w:val="center"/>
          </w:tcPr>
          <w:p>
            <w:pPr>
              <w:pStyle w:val="11"/>
            </w:pPr>
            <w:r>
              <w:t>5.40</w:t>
            </w:r>
          </w:p>
        </w:tc>
        <w:tc>
          <w:tcPr>
            <w:tcW w:w="1361" w:type="dxa"/>
            <w:vAlign w:val="center"/>
          </w:tcPr>
          <w:p>
            <w:pPr>
              <w:pStyle w:val="11"/>
            </w:pPr>
            <w:r>
              <w:t>46.30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2011102</w:t>
            </w:r>
          </w:p>
        </w:tc>
        <w:tc>
          <w:tcPr>
            <w:tcW w:w="4535" w:type="dxa"/>
            <w:vAlign w:val="center"/>
          </w:tcPr>
          <w:p>
            <w:pPr>
              <w:pStyle w:val="12"/>
            </w:pPr>
            <w:r>
              <w:t>一般行政管理事务</w:t>
            </w:r>
          </w:p>
        </w:tc>
        <w:tc>
          <w:tcPr>
            <w:tcW w:w="1361" w:type="dxa"/>
            <w:vAlign w:val="center"/>
          </w:tcPr>
          <w:p>
            <w:pPr>
              <w:pStyle w:val="11"/>
            </w:pPr>
            <w:r>
              <w:t>51.70</w:t>
            </w:r>
          </w:p>
        </w:tc>
        <w:tc>
          <w:tcPr>
            <w:tcW w:w="1361" w:type="dxa"/>
            <w:vAlign w:val="center"/>
          </w:tcPr>
          <w:p>
            <w:pPr>
              <w:pStyle w:val="11"/>
            </w:pPr>
            <w:r>
              <w:t>5.40</w:t>
            </w:r>
          </w:p>
        </w:tc>
        <w:tc>
          <w:tcPr>
            <w:tcW w:w="1361" w:type="dxa"/>
            <w:vAlign w:val="center"/>
          </w:tcPr>
          <w:p>
            <w:pPr>
              <w:pStyle w:val="11"/>
            </w:pPr>
            <w:r>
              <w:t>46.30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320001中共沧州经济开发区纪律检查工作委员会本级</w:t>
            </w:r>
          </w:p>
        </w:tc>
        <w:tc>
          <w:tcPr>
            <w:tcW w:w="3402" w:type="dxa"/>
            <w:tcBorders>
              <w:top w:val="single" w:color="FFFFFF" w:sz="6" w:space="0"/>
              <w:left w:val="single" w:color="FFFFFF" w:sz="6" w:space="0"/>
              <w:right w:val="single" w:color="FFFFFF" w:sz="6" w:space="0"/>
            </w:tcBorders>
            <w:vAlign w:val="center"/>
          </w:tcPr>
          <w:p>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51.70</w:t>
            </w:r>
          </w:p>
        </w:tc>
        <w:tc>
          <w:tcPr>
            <w:tcW w:w="3402" w:type="dxa"/>
            <w:vAlign w:val="center"/>
          </w:tcPr>
          <w:p>
            <w:pPr>
              <w:pStyle w:val="12"/>
            </w:pPr>
            <w:r>
              <w:t>一、一般公共服务支出</w:t>
            </w:r>
          </w:p>
        </w:tc>
        <w:tc>
          <w:tcPr>
            <w:tcW w:w="1474" w:type="dxa"/>
            <w:vAlign w:val="center"/>
          </w:tcPr>
          <w:p>
            <w:pPr>
              <w:pStyle w:val="11"/>
            </w:pPr>
            <w:r>
              <w:t>51.70</w:t>
            </w:r>
          </w:p>
        </w:tc>
        <w:tc>
          <w:tcPr>
            <w:tcW w:w="1474" w:type="dxa"/>
            <w:vAlign w:val="center"/>
          </w:tcPr>
          <w:p>
            <w:pPr>
              <w:pStyle w:val="11"/>
            </w:pPr>
            <w:r>
              <w:t>51.70</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51.70</w:t>
            </w:r>
          </w:p>
        </w:tc>
        <w:tc>
          <w:tcPr>
            <w:tcW w:w="3402" w:type="dxa"/>
            <w:vAlign w:val="center"/>
          </w:tcPr>
          <w:p>
            <w:pPr>
              <w:pStyle w:val="14"/>
            </w:pPr>
            <w:r>
              <w:t>本年支出合计</w:t>
            </w:r>
          </w:p>
        </w:tc>
        <w:tc>
          <w:tcPr>
            <w:tcW w:w="1474" w:type="dxa"/>
            <w:vAlign w:val="center"/>
          </w:tcPr>
          <w:p>
            <w:pPr>
              <w:pStyle w:val="15"/>
            </w:pPr>
            <w:r>
              <w:t>51.70</w:t>
            </w:r>
          </w:p>
        </w:tc>
        <w:tc>
          <w:tcPr>
            <w:tcW w:w="1474" w:type="dxa"/>
            <w:vAlign w:val="center"/>
          </w:tcPr>
          <w:p>
            <w:pPr>
              <w:pStyle w:val="15"/>
            </w:pPr>
            <w:r>
              <w:t>51.70</w:t>
            </w:r>
          </w:p>
        </w:tc>
        <w:tc>
          <w:tcPr>
            <w:tcW w:w="1474" w:type="dxa"/>
            <w:vAlign w:val="center"/>
          </w:tcPr>
          <w:p>
            <w:pPr>
              <w:pStyle w:val="15"/>
            </w:pP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51.70</w:t>
            </w:r>
          </w:p>
        </w:tc>
        <w:tc>
          <w:tcPr>
            <w:tcW w:w="3402" w:type="dxa"/>
            <w:vAlign w:val="center"/>
          </w:tcPr>
          <w:p>
            <w:pPr>
              <w:pStyle w:val="14"/>
            </w:pPr>
            <w:r>
              <w:t>支出总计</w:t>
            </w:r>
          </w:p>
        </w:tc>
        <w:tc>
          <w:tcPr>
            <w:tcW w:w="1474" w:type="dxa"/>
            <w:vAlign w:val="center"/>
          </w:tcPr>
          <w:p>
            <w:pPr>
              <w:pStyle w:val="15"/>
            </w:pPr>
            <w:r>
              <w:t>51.70</w:t>
            </w:r>
          </w:p>
        </w:tc>
        <w:tc>
          <w:tcPr>
            <w:tcW w:w="1474" w:type="dxa"/>
            <w:vAlign w:val="center"/>
          </w:tcPr>
          <w:p>
            <w:pPr>
              <w:pStyle w:val="15"/>
            </w:pPr>
            <w:r>
              <w:t>51.70</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320001中共沧州经济开发区纪律检查工作委员会本级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51.70</w:t>
            </w:r>
          </w:p>
        </w:tc>
        <w:tc>
          <w:tcPr>
            <w:tcW w:w="2551" w:type="dxa"/>
            <w:vAlign w:val="center"/>
          </w:tcPr>
          <w:p>
            <w:pPr>
              <w:pStyle w:val="15"/>
            </w:pPr>
            <w:r>
              <w:t>5.40</w:t>
            </w:r>
          </w:p>
        </w:tc>
        <w:tc>
          <w:tcPr>
            <w:tcW w:w="2551" w:type="dxa"/>
            <w:vAlign w:val="center"/>
          </w:tcPr>
          <w:p>
            <w:pPr>
              <w:pStyle w:val="15"/>
            </w:pPr>
            <w:r>
              <w:t>46.30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51.70</w:t>
            </w:r>
          </w:p>
        </w:tc>
        <w:tc>
          <w:tcPr>
            <w:tcW w:w="2551" w:type="dxa"/>
            <w:vAlign w:val="center"/>
          </w:tcPr>
          <w:p>
            <w:pPr>
              <w:pStyle w:val="11"/>
            </w:pPr>
            <w:r>
              <w:t>5.40</w:t>
            </w:r>
          </w:p>
        </w:tc>
        <w:tc>
          <w:tcPr>
            <w:tcW w:w="2551" w:type="dxa"/>
            <w:vAlign w:val="center"/>
          </w:tcPr>
          <w:p>
            <w:pPr>
              <w:pStyle w:val="11"/>
            </w:pPr>
            <w:r>
              <w:t>46.30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20111</w:t>
            </w:r>
          </w:p>
        </w:tc>
        <w:tc>
          <w:tcPr>
            <w:tcW w:w="4535" w:type="dxa"/>
            <w:vAlign w:val="center"/>
          </w:tcPr>
          <w:p>
            <w:pPr>
              <w:pStyle w:val="12"/>
            </w:pPr>
            <w:r>
              <w:t>纪检监察事务</w:t>
            </w:r>
          </w:p>
        </w:tc>
        <w:tc>
          <w:tcPr>
            <w:tcW w:w="2551" w:type="dxa"/>
            <w:vAlign w:val="center"/>
          </w:tcPr>
          <w:p>
            <w:pPr>
              <w:pStyle w:val="11"/>
            </w:pPr>
            <w:r>
              <w:t>51.70</w:t>
            </w:r>
          </w:p>
        </w:tc>
        <w:tc>
          <w:tcPr>
            <w:tcW w:w="2551" w:type="dxa"/>
            <w:vAlign w:val="center"/>
          </w:tcPr>
          <w:p>
            <w:pPr>
              <w:pStyle w:val="11"/>
            </w:pPr>
            <w:r>
              <w:t>5.40</w:t>
            </w:r>
          </w:p>
        </w:tc>
        <w:tc>
          <w:tcPr>
            <w:tcW w:w="2551" w:type="dxa"/>
            <w:vAlign w:val="center"/>
          </w:tcPr>
          <w:p>
            <w:pPr>
              <w:pStyle w:val="11"/>
            </w:pPr>
            <w:r>
              <w:t>46.30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2011102</w:t>
            </w:r>
          </w:p>
        </w:tc>
        <w:tc>
          <w:tcPr>
            <w:tcW w:w="4535" w:type="dxa"/>
            <w:vAlign w:val="center"/>
          </w:tcPr>
          <w:p>
            <w:pPr>
              <w:pStyle w:val="12"/>
            </w:pPr>
            <w:r>
              <w:t>一般行政管理事务</w:t>
            </w:r>
          </w:p>
        </w:tc>
        <w:tc>
          <w:tcPr>
            <w:tcW w:w="2551" w:type="dxa"/>
            <w:vAlign w:val="center"/>
          </w:tcPr>
          <w:p>
            <w:pPr>
              <w:pStyle w:val="11"/>
            </w:pPr>
            <w:r>
              <w:t>51.70</w:t>
            </w:r>
          </w:p>
        </w:tc>
        <w:tc>
          <w:tcPr>
            <w:tcW w:w="2551" w:type="dxa"/>
            <w:vAlign w:val="center"/>
          </w:tcPr>
          <w:p>
            <w:pPr>
              <w:pStyle w:val="11"/>
            </w:pPr>
            <w:r>
              <w:t>5.40</w:t>
            </w:r>
          </w:p>
        </w:tc>
        <w:tc>
          <w:tcPr>
            <w:tcW w:w="2551" w:type="dxa"/>
            <w:vAlign w:val="center"/>
          </w:tcPr>
          <w:p>
            <w:pPr>
              <w:pStyle w:val="11"/>
            </w:pPr>
            <w:r>
              <w:t>46.30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320001中共沧州经济开发区纪律检查工作委员会本级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5.40</w:t>
            </w:r>
          </w:p>
        </w:tc>
        <w:tc>
          <w:tcPr>
            <w:tcW w:w="2551" w:type="dxa"/>
            <w:vAlign w:val="center"/>
          </w:tcPr>
          <w:p>
            <w:pPr>
              <w:pStyle w:val="15"/>
            </w:pPr>
          </w:p>
        </w:tc>
        <w:tc>
          <w:tcPr>
            <w:tcW w:w="2551" w:type="dxa"/>
            <w:vAlign w:val="center"/>
          </w:tcPr>
          <w:p>
            <w:pPr>
              <w:pStyle w:val="15"/>
            </w:pPr>
            <w:r>
              <w:t>5.40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5.40</w:t>
            </w:r>
          </w:p>
        </w:tc>
        <w:tc>
          <w:tcPr>
            <w:tcW w:w="2551" w:type="dxa"/>
            <w:vAlign w:val="center"/>
          </w:tcPr>
          <w:p>
            <w:pPr>
              <w:pStyle w:val="11"/>
            </w:pPr>
          </w:p>
        </w:tc>
        <w:tc>
          <w:tcPr>
            <w:tcW w:w="2551" w:type="dxa"/>
            <w:vAlign w:val="center"/>
          </w:tcPr>
          <w:p>
            <w:pPr>
              <w:pStyle w:val="11"/>
            </w:pPr>
            <w:r>
              <w:t>5.40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4.30</w:t>
            </w:r>
          </w:p>
        </w:tc>
        <w:tc>
          <w:tcPr>
            <w:tcW w:w="2551" w:type="dxa"/>
            <w:vAlign w:val="center"/>
          </w:tcPr>
          <w:p>
            <w:pPr>
              <w:pStyle w:val="11"/>
            </w:pPr>
          </w:p>
        </w:tc>
        <w:tc>
          <w:tcPr>
            <w:tcW w:w="2551" w:type="dxa"/>
            <w:vAlign w:val="center"/>
          </w:tcPr>
          <w:p>
            <w:pPr>
              <w:pStyle w:val="11"/>
            </w:pPr>
            <w:r>
              <w:t>4.30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0.90</w:t>
            </w:r>
          </w:p>
        </w:tc>
        <w:tc>
          <w:tcPr>
            <w:tcW w:w="2551" w:type="dxa"/>
            <w:vAlign w:val="center"/>
          </w:tcPr>
          <w:p>
            <w:pPr>
              <w:pStyle w:val="11"/>
            </w:pPr>
          </w:p>
        </w:tc>
        <w:tc>
          <w:tcPr>
            <w:tcW w:w="2551" w:type="dxa"/>
            <w:vAlign w:val="center"/>
          </w:tcPr>
          <w:p>
            <w:pPr>
              <w:pStyle w:val="11"/>
            </w:pPr>
            <w:r>
              <w:t>0.90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0.20</w:t>
            </w:r>
          </w:p>
        </w:tc>
        <w:tc>
          <w:tcPr>
            <w:tcW w:w="2551" w:type="dxa"/>
            <w:vAlign w:val="center"/>
          </w:tcPr>
          <w:p>
            <w:pPr>
              <w:pStyle w:val="11"/>
            </w:pPr>
          </w:p>
        </w:tc>
        <w:tc>
          <w:tcPr>
            <w:tcW w:w="2551" w:type="dxa"/>
            <w:vAlign w:val="center"/>
          </w:tcPr>
          <w:p>
            <w:pPr>
              <w:pStyle w:val="11"/>
            </w:pPr>
            <w:r>
              <w:t>0.20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320001中共沧州经济开发区纪律检查工作委员会本级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320001中共沧州经济开发区纪律检查工作委员会本级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320001中共沧州经济开发区纪律检查工作委员会本级</w:t>
            </w:r>
          </w:p>
        </w:tc>
        <w:tc>
          <w:tcPr>
            <w:tcW w:w="2381" w:type="dxa"/>
            <w:tcBorders>
              <w:top w:val="single" w:color="FFFFFF" w:sz="6" w:space="0"/>
              <w:left w:val="single" w:color="FFFFFF" w:sz="6" w:space="0"/>
              <w:right w:val="single" w:color="FFFFFF" w:sz="6" w:space="0"/>
            </w:tcBorders>
            <w:vAlign w:val="center"/>
          </w:tcPr>
          <w:p>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中共沧州经济开发区纪律检查工作委员会本级2024年单位预算信息公开情况说明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按照《中华人民共和国预算法》、《地方预决算公开操作规程》和《关于进一步推进预算公开工作的实施意见》规定，现将中共沧州经济开发区纪律检查工作委员会本级2024年单位预算公开如下：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1.负责对沧州经济开发区贯彻执行党的路线方针政策和决议,遵守国家法律法规和政府决定、命令情况进行监督检查。</w:t>
      </w:r>
    </w:p>
    <w:p>
      <w:pPr>
        <w:pStyle w:val="17"/>
      </w:pPr>
      <w:r>
        <w:t>2.负责对区领导班子及其成员和托管的村;社区;两委班子的履行职责情况进行监督检查。</w:t>
      </w:r>
    </w:p>
    <w:p>
      <w:pPr>
        <w:pStyle w:val="17"/>
      </w:pPr>
      <w:r>
        <w:t>3.根据市纪委监委授权,按照管理权限依纪依法对区域内直接管理的党员、监察对象进行监督和监察。</w:t>
      </w:r>
    </w:p>
    <w:p>
      <w:pPr>
        <w:pStyle w:val="17"/>
      </w:pPr>
      <w:r>
        <w:t>4.根据市纪委监委授权,按照管理权限依纪依法对区域内发生的违纪违法案件进行审查调查,解决损害群众利益的突出问题,优化营商环境。</w:t>
      </w:r>
    </w:p>
    <w:p>
      <w:pPr>
        <w:pStyle w:val="17"/>
      </w:pPr>
      <w:r>
        <w:t>5.负责协助督促区党工委、管委会领导班子开展党风廉政建设和反腐败工作。</w:t>
      </w:r>
    </w:p>
    <w:p>
      <w:pPr>
        <w:pStyle w:val="17"/>
      </w:pPr>
      <w:r>
        <w:t>6.负责受理区内直接管理的党员、监察对象的检举、控告及不服处分的申诉工作。</w:t>
      </w:r>
    </w:p>
    <w:p>
      <w:pPr>
        <w:pStyle w:val="17"/>
      </w:pPr>
      <w:r>
        <w:t>7.负责区内设机构、区属事业单位、区属国有企业开展反腐倡廉工作的领导和指导。</w:t>
      </w:r>
    </w:p>
    <w:p>
      <w:pPr>
        <w:pStyle w:val="17"/>
      </w:pPr>
      <w:r>
        <w:t>8.负责党工委、管委会“三重一大”事项、国有资产管理、政府采购、区属国有企业干部任免、招投标等的监督检查工作。</w:t>
      </w:r>
    </w:p>
    <w:p>
      <w:pPr>
        <w:pStyle w:val="17"/>
      </w:pPr>
      <w:r>
        <w:t>9.负责协助党工委、管委会加强对有关部门派驻、派出机构和入区企业人员的廉洁教育工作。</w:t>
      </w:r>
    </w:p>
    <w:p>
      <w:pPr>
        <w:pStyle w:val="17"/>
      </w:pPr>
      <w:r>
        <w:t>10.完成市纪委监委和开发区党工委交办的其他工作。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中共沧州经济开发区纪律检查工作委员会本级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51.70万元，其中：一般公共预算收入51.70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中共沧州经济开发区纪律检查工作委员会本级年度单位预算中支出预算的总体情况。2024年支出预算51.70万元，其中基本支出5.40万元，包括人员经费0.00万元和日常公用经费5.40万元；项目支出46.30万元，主要为无</w:t>
      </w:r>
    </w:p>
    <w:p>
      <w:pPr>
        <w:pStyle w:val="18"/>
      </w:pPr>
      <w:r>
        <w:t>3、比上年增减情况</w:t>
      </w:r>
    </w:p>
    <w:p>
      <w:pPr>
        <w:pStyle w:val="18"/>
      </w:pPr>
      <w:r>
        <w:t>2024年预算收支安排51.70万元，较2023年预算减少11.10万元，其中：基本支出增加0.00万元，主要为无项目支出减少11.10万元，主要为无</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2024年，我单位机关运行经费共计安排5.40万元，主要用于日常维修、办公用房水电费、办公用房取暖费、办公用房物业管理费等日常运行支出。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2024年，我单位财政拨款“三公”经费预算安排0.00万元，其中因公出国（境）费0.00万元；公务用车购置及运维费0.00万元（其中：公务用车购置费为0.00万元，公务用车运维费0.00万元)；公务接待费0.00万元。与2023年相比增加0.00万元，增减变化的主要原因是无</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1、办公设备购置绩效目标表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13091124P00U8G410007H</w:t>
            </w:r>
          </w:p>
        </w:tc>
        <w:tc>
          <w:tcPr>
            <w:tcW w:w="2835" w:type="dxa"/>
            <w:vAlign w:val="center"/>
          </w:tcPr>
          <w:p>
            <w:pPr>
              <w:pStyle w:val="10"/>
            </w:pPr>
            <w:r>
              <w:t>项目名称</w:t>
            </w:r>
          </w:p>
        </w:tc>
        <w:tc>
          <w:tcPr>
            <w:tcW w:w="6095" w:type="dxa"/>
            <w:gridSpan w:val="3"/>
            <w:vAlign w:val="center"/>
          </w:tcPr>
          <w:p>
            <w:pPr>
              <w:pStyle w:val="12"/>
            </w:pPr>
            <w:r>
              <w:t>办公设备购置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办公设备购置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1.保障设备购置的费用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购置设备数量</w:t>
            </w:r>
          </w:p>
        </w:tc>
        <w:tc>
          <w:tcPr>
            <w:tcW w:w="5386" w:type="dxa"/>
            <w:vAlign w:val="center"/>
          </w:tcPr>
          <w:p>
            <w:pPr>
              <w:pStyle w:val="12"/>
            </w:pPr>
            <w:r>
              <w:t>购置设备数量</w:t>
            </w:r>
          </w:p>
        </w:tc>
        <w:tc>
          <w:tcPr>
            <w:tcW w:w="2268" w:type="dxa"/>
            <w:vAlign w:val="center"/>
          </w:tcPr>
          <w:p>
            <w:pPr>
              <w:pStyle w:val="12"/>
            </w:pPr>
            <w:r>
              <w:t>≥95</w:t>
            </w:r>
          </w:p>
        </w:tc>
        <w:tc>
          <w:tcPr>
            <w:tcW w:w="1276" w:type="dxa"/>
            <w:vAlign w:val="center"/>
          </w:tcPr>
          <w:p>
            <w:pPr>
              <w:pStyle w:val="12"/>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设备购置的合格率</w:t>
            </w:r>
          </w:p>
        </w:tc>
        <w:tc>
          <w:tcPr>
            <w:tcW w:w="5386" w:type="dxa"/>
            <w:vAlign w:val="center"/>
          </w:tcPr>
          <w:p>
            <w:pPr>
              <w:pStyle w:val="12"/>
            </w:pPr>
            <w:r>
              <w:t>设备购置合格率</w:t>
            </w:r>
          </w:p>
        </w:tc>
        <w:tc>
          <w:tcPr>
            <w:tcW w:w="2268" w:type="dxa"/>
            <w:vAlign w:val="center"/>
          </w:tcPr>
          <w:p>
            <w:pPr>
              <w:pStyle w:val="12"/>
            </w:pPr>
            <w:r>
              <w:t>≥95</w:t>
            </w:r>
          </w:p>
        </w:tc>
        <w:tc>
          <w:tcPr>
            <w:tcW w:w="1276" w:type="dxa"/>
            <w:vAlign w:val="center"/>
          </w:tcPr>
          <w:p>
            <w:pPr>
              <w:pStyle w:val="12"/>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设备购置的完成率</w:t>
            </w:r>
          </w:p>
        </w:tc>
        <w:tc>
          <w:tcPr>
            <w:tcW w:w="5386" w:type="dxa"/>
            <w:vAlign w:val="center"/>
          </w:tcPr>
          <w:p>
            <w:pPr>
              <w:pStyle w:val="12"/>
            </w:pPr>
            <w:r>
              <w:t>设备购置完成率</w:t>
            </w:r>
          </w:p>
        </w:tc>
        <w:tc>
          <w:tcPr>
            <w:tcW w:w="2268" w:type="dxa"/>
            <w:vAlign w:val="center"/>
          </w:tcPr>
          <w:p>
            <w:pPr>
              <w:pStyle w:val="12"/>
            </w:pPr>
            <w:r>
              <w:t>≥95</w:t>
            </w:r>
          </w:p>
        </w:tc>
        <w:tc>
          <w:tcPr>
            <w:tcW w:w="1276" w:type="dxa"/>
            <w:vAlign w:val="center"/>
          </w:tcPr>
          <w:p>
            <w:pPr>
              <w:pStyle w:val="12"/>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购置设备所需资金</w:t>
            </w:r>
          </w:p>
        </w:tc>
        <w:tc>
          <w:tcPr>
            <w:tcW w:w="5386" w:type="dxa"/>
            <w:vAlign w:val="center"/>
          </w:tcPr>
          <w:p>
            <w:pPr>
              <w:pStyle w:val="12"/>
            </w:pPr>
            <w:r>
              <w:t>购置设备所需资金</w:t>
            </w:r>
          </w:p>
        </w:tc>
        <w:tc>
          <w:tcPr>
            <w:tcW w:w="2268" w:type="dxa"/>
            <w:vAlign w:val="center"/>
          </w:tcPr>
          <w:p>
            <w:pPr>
              <w:pStyle w:val="12"/>
            </w:pPr>
            <w:r>
              <w:t>≥95</w:t>
            </w:r>
          </w:p>
        </w:tc>
        <w:tc>
          <w:tcPr>
            <w:tcW w:w="1276" w:type="dxa"/>
            <w:vAlign w:val="center"/>
          </w:tcPr>
          <w:p>
            <w:pPr>
              <w:pStyle w:val="12"/>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设备购置完成情况</w:t>
            </w:r>
          </w:p>
        </w:tc>
        <w:tc>
          <w:tcPr>
            <w:tcW w:w="5386" w:type="dxa"/>
            <w:vAlign w:val="center"/>
          </w:tcPr>
          <w:p>
            <w:pPr>
              <w:pStyle w:val="12"/>
            </w:pPr>
            <w:r>
              <w:t>设备购置完成情况</w:t>
            </w:r>
          </w:p>
        </w:tc>
        <w:tc>
          <w:tcPr>
            <w:tcW w:w="2268" w:type="dxa"/>
            <w:vAlign w:val="center"/>
          </w:tcPr>
          <w:p>
            <w:pPr>
              <w:pStyle w:val="12"/>
            </w:pPr>
            <w:r>
              <w:t>≥95</w:t>
            </w:r>
          </w:p>
        </w:tc>
        <w:tc>
          <w:tcPr>
            <w:tcW w:w="1276" w:type="dxa"/>
            <w:vAlign w:val="center"/>
          </w:tcPr>
          <w:p>
            <w:pPr>
              <w:pStyle w:val="12"/>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设备利用率</w:t>
            </w:r>
          </w:p>
        </w:tc>
        <w:tc>
          <w:tcPr>
            <w:tcW w:w="5386" w:type="dxa"/>
            <w:vAlign w:val="center"/>
          </w:tcPr>
          <w:p>
            <w:pPr>
              <w:pStyle w:val="12"/>
            </w:pPr>
            <w:r>
              <w:t>设备利用率</w:t>
            </w:r>
          </w:p>
        </w:tc>
        <w:tc>
          <w:tcPr>
            <w:tcW w:w="2268" w:type="dxa"/>
            <w:vAlign w:val="center"/>
          </w:tcPr>
          <w:p>
            <w:pPr>
              <w:pStyle w:val="12"/>
            </w:pPr>
            <w:r>
              <w:t>≥95</w:t>
            </w:r>
          </w:p>
        </w:tc>
        <w:tc>
          <w:tcPr>
            <w:tcW w:w="1276" w:type="dxa"/>
            <w:vAlign w:val="center"/>
          </w:tcPr>
          <w:p>
            <w:pPr>
              <w:pStyle w:val="12"/>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使用人满意度</w:t>
            </w:r>
          </w:p>
        </w:tc>
        <w:tc>
          <w:tcPr>
            <w:tcW w:w="5386" w:type="dxa"/>
            <w:vAlign w:val="center"/>
          </w:tcPr>
          <w:p>
            <w:pPr>
              <w:pStyle w:val="12"/>
            </w:pPr>
            <w:r>
              <w:t>使用人员满意情况</w:t>
            </w:r>
          </w:p>
        </w:tc>
        <w:tc>
          <w:tcPr>
            <w:tcW w:w="2268" w:type="dxa"/>
            <w:vAlign w:val="center"/>
          </w:tcPr>
          <w:p>
            <w:pPr>
              <w:pStyle w:val="12"/>
            </w:pPr>
            <w:r>
              <w:t>≥95</w:t>
            </w:r>
          </w:p>
        </w:tc>
        <w:tc>
          <w:tcPr>
            <w:tcW w:w="1276" w:type="dxa"/>
            <w:vAlign w:val="center"/>
          </w:tcPr>
          <w:p>
            <w:pPr>
              <w:pStyle w:val="12"/>
            </w:pPr>
            <w:r>
              <w:t>使用人员满意情况</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2、公车运行活动经费绩效目标表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13091124P005213100026</w:t>
            </w:r>
          </w:p>
        </w:tc>
        <w:tc>
          <w:tcPr>
            <w:tcW w:w="2835" w:type="dxa"/>
            <w:vAlign w:val="center"/>
          </w:tcPr>
          <w:p>
            <w:pPr>
              <w:pStyle w:val="10"/>
            </w:pPr>
            <w:r>
              <w:t>项目名称</w:t>
            </w:r>
          </w:p>
        </w:tc>
        <w:tc>
          <w:tcPr>
            <w:tcW w:w="6095" w:type="dxa"/>
            <w:gridSpan w:val="3"/>
            <w:vAlign w:val="center"/>
          </w:tcPr>
          <w:p>
            <w:pPr>
              <w:pStyle w:val="12"/>
            </w:pPr>
            <w:r>
              <w:t>公车运行活动经费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2.50</w:t>
            </w:r>
          </w:p>
        </w:tc>
        <w:tc>
          <w:tcPr>
            <w:tcW w:w="2835" w:type="dxa"/>
            <w:vAlign w:val="center"/>
          </w:tcPr>
          <w:p>
            <w:pPr>
              <w:pStyle w:val="10"/>
            </w:pPr>
            <w:r>
              <w:t>其中：财政    资金</w:t>
            </w:r>
          </w:p>
        </w:tc>
        <w:tc>
          <w:tcPr>
            <w:tcW w:w="2551" w:type="dxa"/>
            <w:vAlign w:val="center"/>
          </w:tcPr>
          <w:p>
            <w:pPr>
              <w:pStyle w:val="12"/>
            </w:pPr>
            <w:r>
              <w:t>2.50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公车运行维护费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公车运行时的费用</w:t>
            </w:r>
          </w:p>
        </w:tc>
        <w:tc>
          <w:tcPr>
            <w:tcW w:w="5386" w:type="dxa"/>
            <w:vAlign w:val="center"/>
          </w:tcPr>
          <w:p>
            <w:pPr>
              <w:pStyle w:val="12"/>
            </w:pPr>
            <w:r>
              <w:t>公车运行时的费用</w:t>
            </w:r>
          </w:p>
        </w:tc>
        <w:tc>
          <w:tcPr>
            <w:tcW w:w="2268" w:type="dxa"/>
            <w:vAlign w:val="center"/>
          </w:tcPr>
          <w:p>
            <w:pPr>
              <w:pStyle w:val="12"/>
            </w:pPr>
            <w:r>
              <w:t>≥95</w:t>
            </w:r>
          </w:p>
        </w:tc>
        <w:tc>
          <w:tcPr>
            <w:tcW w:w="1276" w:type="dxa"/>
            <w:vAlign w:val="center"/>
          </w:tcPr>
          <w:p>
            <w:pPr>
              <w:pStyle w:val="12"/>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保障公车正常运行</w:t>
            </w:r>
          </w:p>
        </w:tc>
        <w:tc>
          <w:tcPr>
            <w:tcW w:w="5386" w:type="dxa"/>
            <w:vAlign w:val="center"/>
          </w:tcPr>
          <w:p>
            <w:pPr>
              <w:pStyle w:val="12"/>
            </w:pPr>
            <w:r>
              <w:t>保障公车正常运行</w:t>
            </w:r>
          </w:p>
        </w:tc>
        <w:tc>
          <w:tcPr>
            <w:tcW w:w="2268" w:type="dxa"/>
            <w:vAlign w:val="center"/>
          </w:tcPr>
          <w:p>
            <w:pPr>
              <w:pStyle w:val="12"/>
            </w:pPr>
            <w:r>
              <w:t>≥95</w:t>
            </w:r>
          </w:p>
        </w:tc>
        <w:tc>
          <w:tcPr>
            <w:tcW w:w="1276" w:type="dxa"/>
            <w:vAlign w:val="center"/>
          </w:tcPr>
          <w:p>
            <w:pPr>
              <w:pStyle w:val="12"/>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公车使用率</w:t>
            </w:r>
          </w:p>
        </w:tc>
        <w:tc>
          <w:tcPr>
            <w:tcW w:w="5386" w:type="dxa"/>
            <w:vAlign w:val="center"/>
          </w:tcPr>
          <w:p>
            <w:pPr>
              <w:pStyle w:val="12"/>
            </w:pPr>
            <w:r>
              <w:t>公车使用率</w:t>
            </w:r>
          </w:p>
        </w:tc>
        <w:tc>
          <w:tcPr>
            <w:tcW w:w="2268" w:type="dxa"/>
            <w:vAlign w:val="center"/>
          </w:tcPr>
          <w:p>
            <w:pPr>
              <w:pStyle w:val="12"/>
            </w:pPr>
            <w:r>
              <w:t>≥95</w:t>
            </w:r>
          </w:p>
        </w:tc>
        <w:tc>
          <w:tcPr>
            <w:tcW w:w="1276" w:type="dxa"/>
            <w:vAlign w:val="center"/>
          </w:tcPr>
          <w:p>
            <w:pPr>
              <w:pStyle w:val="12"/>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公车运行的成本</w:t>
            </w:r>
          </w:p>
        </w:tc>
        <w:tc>
          <w:tcPr>
            <w:tcW w:w="5386" w:type="dxa"/>
            <w:vAlign w:val="center"/>
          </w:tcPr>
          <w:p>
            <w:pPr>
              <w:pStyle w:val="12"/>
            </w:pPr>
            <w:r>
              <w:t>公车运行的成本</w:t>
            </w:r>
          </w:p>
        </w:tc>
        <w:tc>
          <w:tcPr>
            <w:tcW w:w="2268" w:type="dxa"/>
            <w:vAlign w:val="center"/>
          </w:tcPr>
          <w:p>
            <w:pPr>
              <w:pStyle w:val="12"/>
            </w:pPr>
            <w:r>
              <w:t>≥95</w:t>
            </w:r>
          </w:p>
        </w:tc>
        <w:tc>
          <w:tcPr>
            <w:tcW w:w="1276" w:type="dxa"/>
            <w:vAlign w:val="center"/>
          </w:tcPr>
          <w:p>
            <w:pPr>
              <w:pStyle w:val="12"/>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公车运行情况</w:t>
            </w:r>
          </w:p>
        </w:tc>
        <w:tc>
          <w:tcPr>
            <w:tcW w:w="5386" w:type="dxa"/>
            <w:vAlign w:val="center"/>
          </w:tcPr>
          <w:p>
            <w:pPr>
              <w:pStyle w:val="12"/>
            </w:pPr>
            <w:r>
              <w:t>公车运行情况</w:t>
            </w:r>
          </w:p>
        </w:tc>
        <w:tc>
          <w:tcPr>
            <w:tcW w:w="2268" w:type="dxa"/>
            <w:vAlign w:val="center"/>
          </w:tcPr>
          <w:p>
            <w:pPr>
              <w:pStyle w:val="12"/>
            </w:pPr>
            <w:r>
              <w:t>≥95</w:t>
            </w:r>
          </w:p>
        </w:tc>
        <w:tc>
          <w:tcPr>
            <w:tcW w:w="1276" w:type="dxa"/>
            <w:vAlign w:val="center"/>
          </w:tcPr>
          <w:p>
            <w:pPr>
              <w:pStyle w:val="12"/>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保障工作的正常运转</w:t>
            </w:r>
          </w:p>
        </w:tc>
        <w:tc>
          <w:tcPr>
            <w:tcW w:w="5386" w:type="dxa"/>
            <w:vAlign w:val="center"/>
          </w:tcPr>
          <w:p>
            <w:pPr>
              <w:pStyle w:val="12"/>
            </w:pPr>
            <w:r>
              <w:t>保障工作的正常运转</w:t>
            </w:r>
          </w:p>
        </w:tc>
        <w:tc>
          <w:tcPr>
            <w:tcW w:w="2268" w:type="dxa"/>
            <w:vAlign w:val="center"/>
          </w:tcPr>
          <w:p>
            <w:pPr>
              <w:pStyle w:val="12"/>
            </w:pPr>
            <w:r>
              <w:t>≥95</w:t>
            </w:r>
          </w:p>
        </w:tc>
        <w:tc>
          <w:tcPr>
            <w:tcW w:w="1276" w:type="dxa"/>
            <w:vAlign w:val="center"/>
          </w:tcPr>
          <w:p>
            <w:pPr>
              <w:pStyle w:val="12"/>
            </w:pPr>
            <w:r>
              <w:t>公车正常运行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使用人满意</w:t>
            </w:r>
          </w:p>
        </w:tc>
        <w:tc>
          <w:tcPr>
            <w:tcW w:w="5386" w:type="dxa"/>
            <w:vAlign w:val="center"/>
          </w:tcPr>
          <w:p>
            <w:pPr>
              <w:pStyle w:val="12"/>
            </w:pPr>
            <w:r>
              <w:t>使用人满意</w:t>
            </w:r>
          </w:p>
        </w:tc>
        <w:tc>
          <w:tcPr>
            <w:tcW w:w="2268" w:type="dxa"/>
            <w:vAlign w:val="center"/>
          </w:tcPr>
          <w:p>
            <w:pPr>
              <w:pStyle w:val="12"/>
            </w:pPr>
            <w:r>
              <w:t>≥95</w:t>
            </w:r>
          </w:p>
        </w:tc>
        <w:tc>
          <w:tcPr>
            <w:tcW w:w="1276" w:type="dxa"/>
            <w:vAlign w:val="center"/>
          </w:tcPr>
          <w:p>
            <w:pPr>
              <w:pStyle w:val="12"/>
            </w:pPr>
            <w:r>
              <w:t>使用人员满意</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3、机关纪委活动经费绩效目标表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13091124P00521410002U</w:t>
            </w:r>
          </w:p>
        </w:tc>
        <w:tc>
          <w:tcPr>
            <w:tcW w:w="2835" w:type="dxa"/>
            <w:vAlign w:val="center"/>
          </w:tcPr>
          <w:p>
            <w:pPr>
              <w:pStyle w:val="10"/>
            </w:pPr>
            <w:r>
              <w:t>项目名称</w:t>
            </w:r>
          </w:p>
        </w:tc>
        <w:tc>
          <w:tcPr>
            <w:tcW w:w="6095" w:type="dxa"/>
            <w:gridSpan w:val="3"/>
            <w:vAlign w:val="center"/>
          </w:tcPr>
          <w:p>
            <w:pPr>
              <w:pStyle w:val="12"/>
            </w:pPr>
            <w:r>
              <w:t>机关纪委活动经费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机关纪委活动经费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开展各类活动的数量</w:t>
            </w:r>
          </w:p>
        </w:tc>
        <w:tc>
          <w:tcPr>
            <w:tcW w:w="5386" w:type="dxa"/>
            <w:vAlign w:val="center"/>
          </w:tcPr>
          <w:p>
            <w:pPr>
              <w:pStyle w:val="12"/>
            </w:pPr>
            <w:r>
              <w:t>开展各类活动的数量</w:t>
            </w:r>
          </w:p>
        </w:tc>
        <w:tc>
          <w:tcPr>
            <w:tcW w:w="2268" w:type="dxa"/>
            <w:vAlign w:val="center"/>
          </w:tcPr>
          <w:p>
            <w:pPr>
              <w:pStyle w:val="12"/>
            </w:pPr>
            <w:r>
              <w:t>≥95</w:t>
            </w:r>
          </w:p>
        </w:tc>
        <w:tc>
          <w:tcPr>
            <w:tcW w:w="1276" w:type="dxa"/>
            <w:vAlign w:val="center"/>
          </w:tcPr>
          <w:p>
            <w:pPr>
              <w:pStyle w:val="12"/>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各项活动完成情况</w:t>
            </w:r>
          </w:p>
        </w:tc>
        <w:tc>
          <w:tcPr>
            <w:tcW w:w="5386" w:type="dxa"/>
            <w:vAlign w:val="center"/>
          </w:tcPr>
          <w:p>
            <w:pPr>
              <w:pStyle w:val="12"/>
            </w:pPr>
            <w:r>
              <w:t>各项活动完成情况</w:t>
            </w:r>
          </w:p>
        </w:tc>
        <w:tc>
          <w:tcPr>
            <w:tcW w:w="2268" w:type="dxa"/>
            <w:vAlign w:val="center"/>
          </w:tcPr>
          <w:p>
            <w:pPr>
              <w:pStyle w:val="12"/>
            </w:pPr>
            <w:r>
              <w:t>≥95</w:t>
            </w:r>
          </w:p>
        </w:tc>
        <w:tc>
          <w:tcPr>
            <w:tcW w:w="1276" w:type="dxa"/>
            <w:vAlign w:val="center"/>
          </w:tcPr>
          <w:p>
            <w:pPr>
              <w:pStyle w:val="12"/>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各项工作完成的及时率</w:t>
            </w:r>
          </w:p>
        </w:tc>
        <w:tc>
          <w:tcPr>
            <w:tcW w:w="5386" w:type="dxa"/>
            <w:vAlign w:val="center"/>
          </w:tcPr>
          <w:p>
            <w:pPr>
              <w:pStyle w:val="12"/>
            </w:pPr>
            <w:r>
              <w:t>各项工作完成的及时率</w:t>
            </w:r>
          </w:p>
        </w:tc>
        <w:tc>
          <w:tcPr>
            <w:tcW w:w="2268" w:type="dxa"/>
            <w:vAlign w:val="center"/>
          </w:tcPr>
          <w:p>
            <w:pPr>
              <w:pStyle w:val="12"/>
            </w:pPr>
            <w:r>
              <w:t>≥95</w:t>
            </w:r>
          </w:p>
        </w:tc>
        <w:tc>
          <w:tcPr>
            <w:tcW w:w="1276" w:type="dxa"/>
            <w:vAlign w:val="center"/>
          </w:tcPr>
          <w:p>
            <w:pPr>
              <w:pStyle w:val="12"/>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完成各种活动需要的成本</w:t>
            </w:r>
          </w:p>
        </w:tc>
        <w:tc>
          <w:tcPr>
            <w:tcW w:w="5386" w:type="dxa"/>
            <w:vAlign w:val="center"/>
          </w:tcPr>
          <w:p>
            <w:pPr>
              <w:pStyle w:val="12"/>
            </w:pPr>
            <w:r>
              <w:t>完成各种活动需要的成本</w:t>
            </w:r>
          </w:p>
        </w:tc>
        <w:tc>
          <w:tcPr>
            <w:tcW w:w="2268" w:type="dxa"/>
            <w:vAlign w:val="center"/>
          </w:tcPr>
          <w:p>
            <w:pPr>
              <w:pStyle w:val="12"/>
            </w:pPr>
            <w:r>
              <w:t>≥95</w:t>
            </w:r>
          </w:p>
        </w:tc>
        <w:tc>
          <w:tcPr>
            <w:tcW w:w="1276" w:type="dxa"/>
            <w:vAlign w:val="center"/>
          </w:tcPr>
          <w:p>
            <w:pPr>
              <w:pStyle w:val="12"/>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各种活动完成情况</w:t>
            </w:r>
          </w:p>
        </w:tc>
        <w:tc>
          <w:tcPr>
            <w:tcW w:w="5386" w:type="dxa"/>
            <w:vAlign w:val="center"/>
          </w:tcPr>
          <w:p>
            <w:pPr>
              <w:pStyle w:val="12"/>
            </w:pPr>
            <w:r>
              <w:t>各种活动完成情况</w:t>
            </w:r>
          </w:p>
        </w:tc>
        <w:tc>
          <w:tcPr>
            <w:tcW w:w="2268" w:type="dxa"/>
            <w:vAlign w:val="center"/>
          </w:tcPr>
          <w:p>
            <w:pPr>
              <w:pStyle w:val="12"/>
            </w:pPr>
            <w:r>
              <w:t>≥95</w:t>
            </w:r>
          </w:p>
        </w:tc>
        <w:tc>
          <w:tcPr>
            <w:tcW w:w="1276" w:type="dxa"/>
            <w:vAlign w:val="center"/>
          </w:tcPr>
          <w:p>
            <w:pPr>
              <w:pStyle w:val="12"/>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全区政治环境提高</w:t>
            </w:r>
          </w:p>
        </w:tc>
        <w:tc>
          <w:tcPr>
            <w:tcW w:w="5386" w:type="dxa"/>
            <w:vAlign w:val="center"/>
          </w:tcPr>
          <w:p>
            <w:pPr>
              <w:pStyle w:val="12"/>
            </w:pPr>
            <w:r>
              <w:t>全区政治环境提高</w:t>
            </w:r>
          </w:p>
        </w:tc>
        <w:tc>
          <w:tcPr>
            <w:tcW w:w="2268" w:type="dxa"/>
            <w:vAlign w:val="center"/>
          </w:tcPr>
          <w:p>
            <w:pPr>
              <w:pStyle w:val="12"/>
            </w:pPr>
            <w:r>
              <w:t>≥95</w:t>
            </w:r>
          </w:p>
        </w:tc>
        <w:tc>
          <w:tcPr>
            <w:tcW w:w="1276" w:type="dxa"/>
            <w:vAlign w:val="center"/>
          </w:tcPr>
          <w:p>
            <w:pPr>
              <w:pStyle w:val="12"/>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对执法人员执法时的满意度</w:t>
            </w:r>
          </w:p>
        </w:tc>
        <w:tc>
          <w:tcPr>
            <w:tcW w:w="5386" w:type="dxa"/>
            <w:vAlign w:val="center"/>
          </w:tcPr>
          <w:p>
            <w:pPr>
              <w:pStyle w:val="12"/>
            </w:pPr>
            <w:r>
              <w:t>对执法人员执法时的满意度</w:t>
            </w:r>
          </w:p>
        </w:tc>
        <w:tc>
          <w:tcPr>
            <w:tcW w:w="2268" w:type="dxa"/>
            <w:vAlign w:val="center"/>
          </w:tcPr>
          <w:p>
            <w:pPr>
              <w:pStyle w:val="12"/>
            </w:pPr>
            <w:r>
              <w:t>≥95</w:t>
            </w:r>
          </w:p>
        </w:tc>
        <w:tc>
          <w:tcPr>
            <w:tcW w:w="1276" w:type="dxa"/>
            <w:vAlign w:val="center"/>
          </w:tcPr>
          <w:p>
            <w:pPr>
              <w:pStyle w:val="12"/>
            </w:pPr>
            <w:r>
              <w:t>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4、纪检监督检查办案经费绩效目标表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13091124P00BUD510007B</w:t>
            </w:r>
          </w:p>
        </w:tc>
        <w:tc>
          <w:tcPr>
            <w:tcW w:w="2835" w:type="dxa"/>
            <w:vAlign w:val="center"/>
          </w:tcPr>
          <w:p>
            <w:pPr>
              <w:pStyle w:val="10"/>
            </w:pPr>
            <w:r>
              <w:t>项目名称</w:t>
            </w:r>
          </w:p>
        </w:tc>
        <w:tc>
          <w:tcPr>
            <w:tcW w:w="6095" w:type="dxa"/>
            <w:gridSpan w:val="3"/>
            <w:vAlign w:val="center"/>
          </w:tcPr>
          <w:p>
            <w:pPr>
              <w:pStyle w:val="12"/>
            </w:pPr>
            <w:r>
              <w:t>纪检监督检查办案经费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6.00</w:t>
            </w:r>
          </w:p>
        </w:tc>
        <w:tc>
          <w:tcPr>
            <w:tcW w:w="2835" w:type="dxa"/>
            <w:vAlign w:val="center"/>
          </w:tcPr>
          <w:p>
            <w:pPr>
              <w:pStyle w:val="10"/>
            </w:pPr>
            <w:r>
              <w:t>其中：财政    资金</w:t>
            </w:r>
          </w:p>
        </w:tc>
        <w:tc>
          <w:tcPr>
            <w:tcW w:w="2551" w:type="dxa"/>
            <w:vAlign w:val="center"/>
          </w:tcPr>
          <w:p>
            <w:pPr>
              <w:pStyle w:val="12"/>
            </w:pPr>
            <w:r>
              <w:t>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纪检监督检查办案经费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监督检查办案数量</w:t>
            </w:r>
          </w:p>
        </w:tc>
        <w:tc>
          <w:tcPr>
            <w:tcW w:w="5386" w:type="dxa"/>
            <w:vAlign w:val="center"/>
          </w:tcPr>
          <w:p>
            <w:pPr>
              <w:pStyle w:val="12"/>
            </w:pPr>
            <w:r>
              <w:t>监督检查办案数量</w:t>
            </w:r>
          </w:p>
        </w:tc>
        <w:tc>
          <w:tcPr>
            <w:tcW w:w="2268" w:type="dxa"/>
            <w:vAlign w:val="center"/>
          </w:tcPr>
          <w:p>
            <w:pPr>
              <w:pStyle w:val="12"/>
            </w:pPr>
            <w:r>
              <w:t>≥95</w:t>
            </w:r>
          </w:p>
        </w:tc>
        <w:tc>
          <w:tcPr>
            <w:tcW w:w="1276" w:type="dxa"/>
            <w:vAlign w:val="center"/>
          </w:tcPr>
          <w:p>
            <w:pPr>
              <w:pStyle w:val="12"/>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案件质量评查达标</w:t>
            </w:r>
          </w:p>
        </w:tc>
        <w:tc>
          <w:tcPr>
            <w:tcW w:w="5386" w:type="dxa"/>
            <w:vAlign w:val="center"/>
          </w:tcPr>
          <w:p>
            <w:pPr>
              <w:pStyle w:val="12"/>
            </w:pPr>
            <w:r>
              <w:t>案件质量评查达标</w:t>
            </w:r>
          </w:p>
        </w:tc>
        <w:tc>
          <w:tcPr>
            <w:tcW w:w="2268" w:type="dxa"/>
            <w:vAlign w:val="center"/>
          </w:tcPr>
          <w:p>
            <w:pPr>
              <w:pStyle w:val="12"/>
            </w:pPr>
            <w:r>
              <w:t>≥95</w:t>
            </w:r>
          </w:p>
        </w:tc>
        <w:tc>
          <w:tcPr>
            <w:tcW w:w="1276" w:type="dxa"/>
            <w:vAlign w:val="center"/>
          </w:tcPr>
          <w:p>
            <w:pPr>
              <w:pStyle w:val="12"/>
            </w:pPr>
            <w:r>
              <w:t>年度考核标准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监督检查办案完成及时</w:t>
            </w:r>
          </w:p>
        </w:tc>
        <w:tc>
          <w:tcPr>
            <w:tcW w:w="5386" w:type="dxa"/>
            <w:vAlign w:val="center"/>
          </w:tcPr>
          <w:p>
            <w:pPr>
              <w:pStyle w:val="12"/>
            </w:pPr>
            <w:r>
              <w:t>监督检查办案完成及时</w:t>
            </w:r>
          </w:p>
        </w:tc>
        <w:tc>
          <w:tcPr>
            <w:tcW w:w="2268" w:type="dxa"/>
            <w:vAlign w:val="center"/>
          </w:tcPr>
          <w:p>
            <w:pPr>
              <w:pStyle w:val="12"/>
            </w:pPr>
            <w:r>
              <w:t>≥95</w:t>
            </w:r>
          </w:p>
        </w:tc>
        <w:tc>
          <w:tcPr>
            <w:tcW w:w="1276" w:type="dxa"/>
            <w:vAlign w:val="center"/>
          </w:tcPr>
          <w:p>
            <w:pPr>
              <w:pStyle w:val="12"/>
            </w:pPr>
            <w:r>
              <w:t>年度考核标准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完成监督检查办案需要的成本</w:t>
            </w:r>
          </w:p>
        </w:tc>
        <w:tc>
          <w:tcPr>
            <w:tcW w:w="5386" w:type="dxa"/>
            <w:vAlign w:val="center"/>
          </w:tcPr>
          <w:p>
            <w:pPr>
              <w:pStyle w:val="12"/>
            </w:pPr>
            <w:r>
              <w:t>完成监督检查办案需要的成本</w:t>
            </w:r>
          </w:p>
        </w:tc>
        <w:tc>
          <w:tcPr>
            <w:tcW w:w="2268" w:type="dxa"/>
            <w:vAlign w:val="center"/>
          </w:tcPr>
          <w:p>
            <w:pPr>
              <w:pStyle w:val="12"/>
            </w:pPr>
            <w:r>
              <w:t>≥95</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监督检查办案完成情况</w:t>
            </w:r>
          </w:p>
        </w:tc>
        <w:tc>
          <w:tcPr>
            <w:tcW w:w="5386" w:type="dxa"/>
            <w:vAlign w:val="center"/>
          </w:tcPr>
          <w:p>
            <w:pPr>
              <w:pStyle w:val="12"/>
            </w:pPr>
            <w:r>
              <w:t>监督检查办案完成情况</w:t>
            </w:r>
          </w:p>
        </w:tc>
        <w:tc>
          <w:tcPr>
            <w:tcW w:w="2268" w:type="dxa"/>
            <w:vAlign w:val="center"/>
          </w:tcPr>
          <w:p>
            <w:pPr>
              <w:pStyle w:val="12"/>
            </w:pPr>
            <w:r>
              <w:t>≥95</w:t>
            </w:r>
          </w:p>
        </w:tc>
        <w:tc>
          <w:tcPr>
            <w:tcW w:w="1276" w:type="dxa"/>
            <w:vAlign w:val="center"/>
          </w:tcPr>
          <w:p>
            <w:pPr>
              <w:pStyle w:val="12"/>
            </w:pPr>
            <w:r>
              <w:t>年度考核标准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实现政治效果、纪法效果、社会效果相统一</w:t>
            </w:r>
          </w:p>
        </w:tc>
        <w:tc>
          <w:tcPr>
            <w:tcW w:w="5386" w:type="dxa"/>
            <w:vAlign w:val="center"/>
          </w:tcPr>
          <w:p>
            <w:pPr>
              <w:pStyle w:val="12"/>
            </w:pPr>
            <w:r>
              <w:t>实现政治效果、纪法效果、社会效果相统一</w:t>
            </w:r>
          </w:p>
        </w:tc>
        <w:tc>
          <w:tcPr>
            <w:tcW w:w="2268" w:type="dxa"/>
            <w:vAlign w:val="center"/>
          </w:tcPr>
          <w:p>
            <w:pPr>
              <w:pStyle w:val="12"/>
            </w:pPr>
            <w:r>
              <w:t>≥95</w:t>
            </w:r>
          </w:p>
        </w:tc>
        <w:tc>
          <w:tcPr>
            <w:tcW w:w="1276" w:type="dxa"/>
            <w:vAlign w:val="center"/>
          </w:tcPr>
          <w:p>
            <w:pPr>
              <w:pStyle w:val="12"/>
            </w:pPr>
            <w:r>
              <w:t>年度考核标准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党纪法规意识不断增强</w:t>
            </w:r>
          </w:p>
        </w:tc>
        <w:tc>
          <w:tcPr>
            <w:tcW w:w="5386" w:type="dxa"/>
            <w:vAlign w:val="center"/>
          </w:tcPr>
          <w:p>
            <w:pPr>
              <w:pStyle w:val="12"/>
            </w:pPr>
            <w:r>
              <w:t>党纪法规意识不断增强</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5、纪检宣教培训经费绩效目标表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13091124P00R8X210006B</w:t>
            </w:r>
          </w:p>
        </w:tc>
        <w:tc>
          <w:tcPr>
            <w:tcW w:w="2835" w:type="dxa"/>
            <w:vAlign w:val="center"/>
          </w:tcPr>
          <w:p>
            <w:pPr>
              <w:pStyle w:val="10"/>
            </w:pPr>
            <w:r>
              <w:t>项目名称</w:t>
            </w:r>
          </w:p>
        </w:tc>
        <w:tc>
          <w:tcPr>
            <w:tcW w:w="6095" w:type="dxa"/>
            <w:gridSpan w:val="3"/>
            <w:vAlign w:val="center"/>
          </w:tcPr>
          <w:p>
            <w:pPr>
              <w:pStyle w:val="12"/>
            </w:pPr>
            <w:r>
              <w:t>纪检宣教培训经费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16.80</w:t>
            </w:r>
          </w:p>
        </w:tc>
        <w:tc>
          <w:tcPr>
            <w:tcW w:w="2835" w:type="dxa"/>
            <w:vAlign w:val="center"/>
          </w:tcPr>
          <w:p>
            <w:pPr>
              <w:pStyle w:val="10"/>
            </w:pPr>
            <w:r>
              <w:t>其中：财政    资金</w:t>
            </w:r>
          </w:p>
        </w:tc>
        <w:tc>
          <w:tcPr>
            <w:tcW w:w="2551" w:type="dxa"/>
            <w:vAlign w:val="center"/>
          </w:tcPr>
          <w:p>
            <w:pPr>
              <w:pStyle w:val="12"/>
            </w:pPr>
            <w:r>
              <w:t>16.80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纪检宣教培训经费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材料印制、廉政提醒、宣传稿件发布等工作数量</w:t>
            </w:r>
          </w:p>
        </w:tc>
        <w:tc>
          <w:tcPr>
            <w:tcW w:w="5386" w:type="dxa"/>
            <w:vAlign w:val="center"/>
          </w:tcPr>
          <w:p>
            <w:pPr>
              <w:pStyle w:val="12"/>
            </w:pPr>
            <w:r>
              <w:t>材料印制、廉政提醒、稿件发送等工作的数量</w:t>
            </w:r>
          </w:p>
        </w:tc>
        <w:tc>
          <w:tcPr>
            <w:tcW w:w="2268" w:type="dxa"/>
            <w:vAlign w:val="center"/>
          </w:tcPr>
          <w:p>
            <w:pPr>
              <w:pStyle w:val="12"/>
            </w:pPr>
            <w:r>
              <w:t>≥95</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党纪法规的普及情况</w:t>
            </w:r>
          </w:p>
        </w:tc>
        <w:tc>
          <w:tcPr>
            <w:tcW w:w="5386" w:type="dxa"/>
            <w:vAlign w:val="center"/>
          </w:tcPr>
          <w:p>
            <w:pPr>
              <w:pStyle w:val="12"/>
            </w:pPr>
            <w:r>
              <w:t>党纪法规的普及情况</w:t>
            </w:r>
          </w:p>
        </w:tc>
        <w:tc>
          <w:tcPr>
            <w:tcW w:w="2268" w:type="dxa"/>
            <w:vAlign w:val="center"/>
          </w:tcPr>
          <w:p>
            <w:pPr>
              <w:pStyle w:val="12"/>
            </w:pPr>
            <w:r>
              <w:t>≥95</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宣传培训的合格率</w:t>
            </w:r>
          </w:p>
        </w:tc>
        <w:tc>
          <w:tcPr>
            <w:tcW w:w="5386" w:type="dxa"/>
            <w:vAlign w:val="center"/>
          </w:tcPr>
          <w:p>
            <w:pPr>
              <w:pStyle w:val="12"/>
            </w:pPr>
            <w:r>
              <w:t>宣传培训的合格率</w:t>
            </w:r>
          </w:p>
        </w:tc>
        <w:tc>
          <w:tcPr>
            <w:tcW w:w="2268" w:type="dxa"/>
            <w:vAlign w:val="center"/>
          </w:tcPr>
          <w:p>
            <w:pPr>
              <w:pStyle w:val="12"/>
            </w:pPr>
            <w:r>
              <w:t>≥95</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完成宣传培训工作需要的成本</w:t>
            </w:r>
          </w:p>
        </w:tc>
        <w:tc>
          <w:tcPr>
            <w:tcW w:w="5386" w:type="dxa"/>
            <w:vAlign w:val="center"/>
          </w:tcPr>
          <w:p>
            <w:pPr>
              <w:pStyle w:val="12"/>
            </w:pPr>
            <w:r>
              <w:t>完成宣传培训工作需要的成本</w:t>
            </w:r>
          </w:p>
        </w:tc>
        <w:tc>
          <w:tcPr>
            <w:tcW w:w="2268" w:type="dxa"/>
            <w:vAlign w:val="center"/>
          </w:tcPr>
          <w:p>
            <w:pPr>
              <w:pStyle w:val="12"/>
            </w:pPr>
            <w:r>
              <w:t>≥95</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宣传培训工作完成情况</w:t>
            </w:r>
          </w:p>
        </w:tc>
        <w:tc>
          <w:tcPr>
            <w:tcW w:w="5386" w:type="dxa"/>
            <w:vAlign w:val="center"/>
          </w:tcPr>
          <w:p>
            <w:pPr>
              <w:pStyle w:val="12"/>
            </w:pPr>
            <w:r>
              <w:t>宣传培训工作完成情况</w:t>
            </w:r>
          </w:p>
        </w:tc>
        <w:tc>
          <w:tcPr>
            <w:tcW w:w="2268" w:type="dxa"/>
            <w:vAlign w:val="center"/>
          </w:tcPr>
          <w:p>
            <w:pPr>
              <w:pStyle w:val="12"/>
            </w:pPr>
            <w:r>
              <w:t>≥95</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全区政治环境提高</w:t>
            </w:r>
          </w:p>
        </w:tc>
        <w:tc>
          <w:tcPr>
            <w:tcW w:w="5386" w:type="dxa"/>
            <w:vAlign w:val="center"/>
          </w:tcPr>
          <w:p>
            <w:pPr>
              <w:pStyle w:val="12"/>
            </w:pPr>
            <w:r>
              <w:t>全区政治环境提高</w:t>
            </w:r>
          </w:p>
        </w:tc>
        <w:tc>
          <w:tcPr>
            <w:tcW w:w="2268" w:type="dxa"/>
            <w:vAlign w:val="center"/>
          </w:tcPr>
          <w:p>
            <w:pPr>
              <w:pStyle w:val="12"/>
            </w:pPr>
            <w:r>
              <w:t>≥95</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对执法人员执法时的满意度提高</w:t>
            </w:r>
          </w:p>
        </w:tc>
        <w:tc>
          <w:tcPr>
            <w:tcW w:w="5386" w:type="dxa"/>
            <w:vAlign w:val="center"/>
          </w:tcPr>
          <w:p>
            <w:pPr>
              <w:pStyle w:val="12"/>
            </w:pPr>
            <w:r>
              <w:t>对执法人员执法时的满意度提高</w:t>
            </w:r>
          </w:p>
        </w:tc>
        <w:tc>
          <w:tcPr>
            <w:tcW w:w="2268" w:type="dxa"/>
            <w:vAlign w:val="center"/>
          </w:tcPr>
          <w:p>
            <w:pPr>
              <w:pStyle w:val="12"/>
            </w:pPr>
            <w:r>
              <w:t>≥95</w:t>
            </w:r>
          </w:p>
        </w:tc>
        <w:tc>
          <w:tcPr>
            <w:tcW w:w="1276" w:type="dxa"/>
            <w:vAlign w:val="center"/>
          </w:tcPr>
          <w:p>
            <w:pPr>
              <w:pStyle w:val="12"/>
            </w:pPr>
            <w:r>
              <w:t>年初计划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6、刊物征订费绩效目标表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13091124P00501510005W</w:t>
            </w:r>
          </w:p>
        </w:tc>
        <w:tc>
          <w:tcPr>
            <w:tcW w:w="2835" w:type="dxa"/>
            <w:vAlign w:val="center"/>
          </w:tcPr>
          <w:p>
            <w:pPr>
              <w:pStyle w:val="10"/>
            </w:pPr>
            <w:r>
              <w:t>项目名称</w:t>
            </w:r>
          </w:p>
        </w:tc>
        <w:tc>
          <w:tcPr>
            <w:tcW w:w="6095" w:type="dxa"/>
            <w:gridSpan w:val="3"/>
            <w:vAlign w:val="center"/>
          </w:tcPr>
          <w:p>
            <w:pPr>
              <w:pStyle w:val="12"/>
            </w:pPr>
            <w:r>
              <w:t>刊物征订费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w:t>
            </w:r>
          </w:p>
        </w:tc>
        <w:tc>
          <w:tcPr>
            <w:tcW w:w="2835" w:type="dxa"/>
            <w:vAlign w:val="center"/>
          </w:tcPr>
          <w:p>
            <w:pPr>
              <w:pStyle w:val="10"/>
            </w:pPr>
            <w:r>
              <w:t>其中：财政    资金</w:t>
            </w:r>
          </w:p>
        </w:tc>
        <w:tc>
          <w:tcPr>
            <w:tcW w:w="2551" w:type="dxa"/>
            <w:vAlign w:val="center"/>
          </w:tcPr>
          <w:p>
            <w:pPr>
              <w:pStyle w:val="12"/>
            </w:pPr>
            <w:r>
              <w:t>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刊物征订费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完成各类报刊的征订</w:t>
            </w:r>
          </w:p>
        </w:tc>
        <w:tc>
          <w:tcPr>
            <w:tcW w:w="5386" w:type="dxa"/>
            <w:vAlign w:val="center"/>
          </w:tcPr>
          <w:p>
            <w:pPr>
              <w:pStyle w:val="12"/>
            </w:pPr>
            <w:r>
              <w:t>完成各类报刊的征订</w:t>
            </w:r>
          </w:p>
        </w:tc>
        <w:tc>
          <w:tcPr>
            <w:tcW w:w="2268" w:type="dxa"/>
            <w:vAlign w:val="center"/>
          </w:tcPr>
          <w:p>
            <w:pPr>
              <w:pStyle w:val="12"/>
            </w:pPr>
            <w:r>
              <w:t>≥95</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征订数量的完成率</w:t>
            </w:r>
          </w:p>
        </w:tc>
        <w:tc>
          <w:tcPr>
            <w:tcW w:w="5386" w:type="dxa"/>
            <w:vAlign w:val="center"/>
          </w:tcPr>
          <w:p>
            <w:pPr>
              <w:pStyle w:val="12"/>
            </w:pPr>
            <w:r>
              <w:t>征订数量的完成率</w:t>
            </w:r>
          </w:p>
        </w:tc>
        <w:tc>
          <w:tcPr>
            <w:tcW w:w="2268" w:type="dxa"/>
            <w:vAlign w:val="center"/>
          </w:tcPr>
          <w:p>
            <w:pPr>
              <w:pStyle w:val="12"/>
            </w:pPr>
            <w:r>
              <w:t>≥95</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完成征订任务的及时率</w:t>
            </w:r>
          </w:p>
        </w:tc>
        <w:tc>
          <w:tcPr>
            <w:tcW w:w="5386" w:type="dxa"/>
            <w:vAlign w:val="center"/>
          </w:tcPr>
          <w:p>
            <w:pPr>
              <w:pStyle w:val="12"/>
            </w:pPr>
            <w:r>
              <w:t>完成征订任务的及时率</w:t>
            </w:r>
          </w:p>
        </w:tc>
        <w:tc>
          <w:tcPr>
            <w:tcW w:w="2268" w:type="dxa"/>
            <w:vAlign w:val="center"/>
          </w:tcPr>
          <w:p>
            <w:pPr>
              <w:pStyle w:val="12"/>
            </w:pPr>
            <w:r>
              <w:t>≥95</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完成征订任务需要的成本</w:t>
            </w:r>
          </w:p>
        </w:tc>
        <w:tc>
          <w:tcPr>
            <w:tcW w:w="5386" w:type="dxa"/>
            <w:vAlign w:val="center"/>
          </w:tcPr>
          <w:p>
            <w:pPr>
              <w:pStyle w:val="12"/>
            </w:pPr>
            <w:r>
              <w:t>完成征订任务需要的成本</w:t>
            </w:r>
          </w:p>
        </w:tc>
        <w:tc>
          <w:tcPr>
            <w:tcW w:w="2268" w:type="dxa"/>
            <w:vAlign w:val="center"/>
          </w:tcPr>
          <w:p>
            <w:pPr>
              <w:pStyle w:val="12"/>
            </w:pPr>
            <w:r>
              <w:t>≥95</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征订任务完成情况</w:t>
            </w:r>
          </w:p>
        </w:tc>
        <w:tc>
          <w:tcPr>
            <w:tcW w:w="5386" w:type="dxa"/>
            <w:vAlign w:val="center"/>
          </w:tcPr>
          <w:p>
            <w:pPr>
              <w:pStyle w:val="12"/>
            </w:pPr>
            <w:r>
              <w:t>征订任务完成情况</w:t>
            </w:r>
          </w:p>
        </w:tc>
        <w:tc>
          <w:tcPr>
            <w:tcW w:w="2268" w:type="dxa"/>
            <w:vAlign w:val="center"/>
          </w:tcPr>
          <w:p>
            <w:pPr>
              <w:pStyle w:val="12"/>
            </w:pPr>
            <w:r>
              <w:t>≥95</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阅读人数增加</w:t>
            </w:r>
          </w:p>
        </w:tc>
        <w:tc>
          <w:tcPr>
            <w:tcW w:w="5386" w:type="dxa"/>
            <w:vAlign w:val="center"/>
          </w:tcPr>
          <w:p>
            <w:pPr>
              <w:pStyle w:val="12"/>
            </w:pPr>
            <w:r>
              <w:t>阅读人员受教育情况</w:t>
            </w:r>
          </w:p>
        </w:tc>
        <w:tc>
          <w:tcPr>
            <w:tcW w:w="2268" w:type="dxa"/>
            <w:vAlign w:val="center"/>
          </w:tcPr>
          <w:p>
            <w:pPr>
              <w:pStyle w:val="12"/>
            </w:pPr>
            <w:r>
              <w:t>≥95</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阅读人员的满意度</w:t>
            </w:r>
          </w:p>
        </w:tc>
        <w:tc>
          <w:tcPr>
            <w:tcW w:w="5386" w:type="dxa"/>
            <w:vAlign w:val="center"/>
          </w:tcPr>
          <w:p>
            <w:pPr>
              <w:pStyle w:val="12"/>
            </w:pPr>
            <w:r>
              <w:t>阅读人员的满意度</w:t>
            </w:r>
          </w:p>
        </w:tc>
        <w:tc>
          <w:tcPr>
            <w:tcW w:w="2268" w:type="dxa"/>
            <w:vAlign w:val="center"/>
          </w:tcPr>
          <w:p>
            <w:pPr>
              <w:pStyle w:val="12"/>
            </w:pPr>
            <w:r>
              <w:t>≥95</w:t>
            </w:r>
          </w:p>
        </w:tc>
        <w:tc>
          <w:tcPr>
            <w:tcW w:w="1276" w:type="dxa"/>
            <w:vAlign w:val="center"/>
          </w:tcPr>
          <w:p>
            <w:pPr>
              <w:pStyle w:val="12"/>
            </w:pPr>
            <w:r>
              <w:t>年初计划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7、廉政档案建设绩效目标表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13091124P0099P810005W</w:t>
            </w:r>
          </w:p>
        </w:tc>
        <w:tc>
          <w:tcPr>
            <w:tcW w:w="2835" w:type="dxa"/>
            <w:vAlign w:val="center"/>
          </w:tcPr>
          <w:p>
            <w:pPr>
              <w:pStyle w:val="10"/>
            </w:pPr>
            <w:r>
              <w:t>项目名称</w:t>
            </w:r>
          </w:p>
        </w:tc>
        <w:tc>
          <w:tcPr>
            <w:tcW w:w="6095" w:type="dxa"/>
            <w:gridSpan w:val="3"/>
            <w:vAlign w:val="center"/>
          </w:tcPr>
          <w:p>
            <w:pPr>
              <w:pStyle w:val="12"/>
            </w:pPr>
            <w:r>
              <w:t>廉政档案建设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w:t>
            </w:r>
          </w:p>
        </w:tc>
        <w:tc>
          <w:tcPr>
            <w:tcW w:w="2835" w:type="dxa"/>
            <w:vAlign w:val="center"/>
          </w:tcPr>
          <w:p>
            <w:pPr>
              <w:pStyle w:val="10"/>
            </w:pPr>
            <w:r>
              <w:t>其中：财政    资金</w:t>
            </w:r>
          </w:p>
        </w:tc>
        <w:tc>
          <w:tcPr>
            <w:tcW w:w="2551" w:type="dxa"/>
            <w:vAlign w:val="center"/>
          </w:tcPr>
          <w:p>
            <w:pPr>
              <w:pStyle w:val="12"/>
            </w:pPr>
            <w:r>
              <w:t>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廉政档案建设经费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建立廉政档案的数量</w:t>
            </w:r>
          </w:p>
        </w:tc>
        <w:tc>
          <w:tcPr>
            <w:tcW w:w="5386" w:type="dxa"/>
            <w:vAlign w:val="center"/>
          </w:tcPr>
          <w:p>
            <w:pPr>
              <w:pStyle w:val="12"/>
            </w:pPr>
            <w:r>
              <w:t>建立廉政档案的数量</w:t>
            </w:r>
          </w:p>
        </w:tc>
        <w:tc>
          <w:tcPr>
            <w:tcW w:w="2268" w:type="dxa"/>
            <w:vAlign w:val="center"/>
          </w:tcPr>
          <w:p>
            <w:pPr>
              <w:pStyle w:val="12"/>
            </w:pPr>
            <w:r>
              <w:t>≥95</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廉政档案建设填写情况</w:t>
            </w:r>
          </w:p>
        </w:tc>
        <w:tc>
          <w:tcPr>
            <w:tcW w:w="5386" w:type="dxa"/>
            <w:vAlign w:val="center"/>
          </w:tcPr>
          <w:p>
            <w:pPr>
              <w:pStyle w:val="12"/>
            </w:pPr>
            <w:r>
              <w:t>廉政档案建设填写情况</w:t>
            </w:r>
          </w:p>
        </w:tc>
        <w:tc>
          <w:tcPr>
            <w:tcW w:w="2268" w:type="dxa"/>
            <w:vAlign w:val="center"/>
          </w:tcPr>
          <w:p>
            <w:pPr>
              <w:pStyle w:val="12"/>
            </w:pPr>
            <w:r>
              <w:t>≥95</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廉政档案建设完成率</w:t>
            </w:r>
          </w:p>
        </w:tc>
        <w:tc>
          <w:tcPr>
            <w:tcW w:w="5386" w:type="dxa"/>
            <w:vAlign w:val="center"/>
          </w:tcPr>
          <w:p>
            <w:pPr>
              <w:pStyle w:val="12"/>
            </w:pPr>
            <w:r>
              <w:t>廉政档案建设完成率</w:t>
            </w:r>
          </w:p>
        </w:tc>
        <w:tc>
          <w:tcPr>
            <w:tcW w:w="2268" w:type="dxa"/>
            <w:vAlign w:val="center"/>
          </w:tcPr>
          <w:p>
            <w:pPr>
              <w:pStyle w:val="12"/>
            </w:pPr>
            <w:r>
              <w:t>≥95</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廉政档案建设完成成本</w:t>
            </w:r>
          </w:p>
        </w:tc>
        <w:tc>
          <w:tcPr>
            <w:tcW w:w="5386" w:type="dxa"/>
            <w:vAlign w:val="center"/>
          </w:tcPr>
          <w:p>
            <w:pPr>
              <w:pStyle w:val="12"/>
            </w:pPr>
            <w:r>
              <w:t>廉政档案建设完成成本</w:t>
            </w:r>
          </w:p>
        </w:tc>
        <w:tc>
          <w:tcPr>
            <w:tcW w:w="2268" w:type="dxa"/>
            <w:vAlign w:val="center"/>
          </w:tcPr>
          <w:p>
            <w:pPr>
              <w:pStyle w:val="12"/>
            </w:pPr>
            <w:r>
              <w:t>≥95</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廉政档案建设工作完成情况</w:t>
            </w:r>
          </w:p>
        </w:tc>
        <w:tc>
          <w:tcPr>
            <w:tcW w:w="5386" w:type="dxa"/>
            <w:vAlign w:val="center"/>
          </w:tcPr>
          <w:p>
            <w:pPr>
              <w:pStyle w:val="12"/>
            </w:pPr>
            <w:r>
              <w:t>廉政档案建设工作完成情况</w:t>
            </w:r>
          </w:p>
        </w:tc>
        <w:tc>
          <w:tcPr>
            <w:tcW w:w="2268" w:type="dxa"/>
            <w:vAlign w:val="center"/>
          </w:tcPr>
          <w:p>
            <w:pPr>
              <w:pStyle w:val="12"/>
            </w:pPr>
            <w:r>
              <w:t>≥95</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健全公职人员监督管理机制</w:t>
            </w:r>
          </w:p>
        </w:tc>
        <w:tc>
          <w:tcPr>
            <w:tcW w:w="5386" w:type="dxa"/>
            <w:vAlign w:val="center"/>
          </w:tcPr>
          <w:p>
            <w:pPr>
              <w:pStyle w:val="12"/>
            </w:pPr>
            <w:r>
              <w:t>反应对公职人员的监督管理机制</w:t>
            </w:r>
          </w:p>
        </w:tc>
        <w:tc>
          <w:tcPr>
            <w:tcW w:w="2268" w:type="dxa"/>
            <w:vAlign w:val="center"/>
          </w:tcPr>
          <w:p>
            <w:pPr>
              <w:pStyle w:val="12"/>
            </w:pPr>
            <w:r>
              <w:t>≥95</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党纪法规意识不断提高</w:t>
            </w:r>
          </w:p>
        </w:tc>
        <w:tc>
          <w:tcPr>
            <w:tcW w:w="5386" w:type="dxa"/>
            <w:vAlign w:val="center"/>
          </w:tcPr>
          <w:p>
            <w:pPr>
              <w:pStyle w:val="12"/>
            </w:pPr>
            <w:r>
              <w:t>党纪法规意识不断提高</w:t>
            </w:r>
          </w:p>
        </w:tc>
        <w:tc>
          <w:tcPr>
            <w:tcW w:w="2268" w:type="dxa"/>
            <w:vAlign w:val="center"/>
          </w:tcPr>
          <w:p>
            <w:pPr>
              <w:pStyle w:val="12"/>
            </w:pPr>
            <w:r>
              <w:t>≥95</w:t>
            </w:r>
          </w:p>
        </w:tc>
        <w:tc>
          <w:tcPr>
            <w:tcW w:w="1276" w:type="dxa"/>
            <w:vAlign w:val="center"/>
          </w:tcPr>
          <w:p>
            <w:pPr>
              <w:pStyle w:val="12"/>
            </w:pPr>
            <w:r>
              <w:t>年初计划</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320001中共沧州经济开发区纪律检查工作委员会本级</w:t>
            </w:r>
          </w:p>
        </w:tc>
        <w:tc>
          <w:tcPr>
            <w:tcW w:w="7712"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8" w:type="dxa"/>
            <w:gridSpan w:val="7"/>
            <w:vAlign w:val="center"/>
          </w:tcPr>
          <w:p>
            <w:pPr>
              <w:pStyle w:val="10"/>
            </w:pPr>
            <w:r>
              <w:t>政府采购金额（当年部门预算安排资金）</w:t>
            </w:r>
          </w:p>
        </w:tc>
        <w:tc>
          <w:tcPr>
            <w:tcW w:w="964" w:type="dxa"/>
            <w:vMerge w:val="restart"/>
            <w:vAlign w:val="center"/>
          </w:tcPr>
          <w:p>
            <w:pPr>
              <w:pStyle w:val="10"/>
            </w:pPr>
            <w:r>
              <w:t>2024年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中共沧州经济开发区纪律检查工作委员会本级上年末固定资产金额为0.00万元（详见下表）。本年度拟购置固定资产总额为0.00万元，已按要求列入政府采购预算，详见政府采购预算表。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9"/>
            </w:pPr>
            <w:r>
              <w:t>320001中共沧州经济开发区纪律检查工作委员会本级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p>
        </w:tc>
        <w:tc>
          <w:tcPr>
            <w:tcW w:w="2835" w:type="dxa"/>
            <w:vAlign w:val="center"/>
          </w:tcPr>
          <w:p>
            <w:pPr>
              <w:pStyle w:val="13"/>
            </w:pPr>
          </w:p>
        </w:tc>
        <w:tc>
          <w:tcPr>
            <w:tcW w:w="2835" w:type="dxa"/>
            <w:vAlign w:val="center"/>
          </w:tcPr>
          <w:p>
            <w:pPr>
              <w:pStyle w:val="11"/>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2F2D6D"/>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27</Pages>
  <Words>6914</Words>
  <Characters>7744</Characters>
  <TotalTime>1</TotalTime>
  <ScaleCrop>false</ScaleCrop>
  <LinksUpToDate>false</LinksUpToDate>
  <CharactersWithSpaces>7908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2025-10-27T11:20:00Z</dcterms:created>
  <dc:creator>gwh</dc:creator>
  <cp:lastModifiedBy>gwh</cp:lastModifiedBy>
  <dcterms:modified xsi:type="dcterms:W3CDTF">2025-10-27T03:21:30Z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D5CC676BD73A40668F8F7E87FFE88B03_13</vt:lpwstr>
  </property>
</Properties>
</file>