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E66F">
      <w:pPr>
        <w:pStyle w:val="8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10E8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具体整改情况表</w:t>
      </w:r>
    </w:p>
    <w:p w14:paraId="03ED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137"/>
      </w:tblGrid>
      <w:tr w14:paraId="1E57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79" w:type="dxa"/>
            <w:vAlign w:val="center"/>
          </w:tcPr>
          <w:p w14:paraId="1E88793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7809" w:type="dxa"/>
            <w:vAlign w:val="center"/>
          </w:tcPr>
          <w:p w14:paraId="003C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发改部门煤炭削减工作推进不严不实，未建立日常督导检查制度，年度考核全靠统计部门提供数据，煤炭消费底数掌握不清，“两高”项目监管有漏洞，渤海新区黄骅市沧州聚隆化工有限公司、中能国际石化有限公司分别建有耗能11万吨标煤、1.5万吨标煤的“两高”项目，均未按要求建设能耗在线监测系统。</w:t>
            </w:r>
            <w:bookmarkStart w:id="0" w:name="_GoBack"/>
            <w:bookmarkEnd w:id="0"/>
          </w:p>
        </w:tc>
      </w:tr>
      <w:tr w14:paraId="0BA6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9" w:type="dxa"/>
            <w:vAlign w:val="center"/>
          </w:tcPr>
          <w:p w14:paraId="3CF47F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809" w:type="dxa"/>
            <w:vAlign w:val="center"/>
          </w:tcPr>
          <w:p w14:paraId="4557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经济发展局</w:t>
            </w:r>
          </w:p>
        </w:tc>
      </w:tr>
      <w:tr w14:paraId="1912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79" w:type="dxa"/>
            <w:vAlign w:val="center"/>
          </w:tcPr>
          <w:p w14:paraId="717B33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809" w:type="dxa"/>
            <w:vAlign w:val="center"/>
          </w:tcPr>
          <w:p w14:paraId="2810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加强煤炭削减工作督导检查，强化“两高”项目监管，完成“两高”项目能耗在线监测系统建设。</w:t>
            </w:r>
          </w:p>
        </w:tc>
      </w:tr>
      <w:tr w14:paraId="4ABF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1479" w:type="dxa"/>
            <w:vAlign w:val="center"/>
          </w:tcPr>
          <w:p w14:paraId="6C9D599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809" w:type="dxa"/>
            <w:vAlign w:val="center"/>
          </w:tcPr>
          <w:p w14:paraId="31F7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建立重点耗煤企业煤炭消费月报送制度,2023年12月底前掌握重点耗煤企业煤炭消费底数，建立台账。</w:t>
            </w:r>
          </w:p>
          <w:p w14:paraId="651D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2.严格煤炭削减工作监督管理，加强督导检查，严格考核奖惩，持续推进煤炭消费削减。积极发展可再生能源，在具备规模化开发条件的县(市、区)布局光伏发电、风力发电项目，加快推进太阳能、风能规模化、高效率利用。</w:t>
            </w:r>
          </w:p>
          <w:p w14:paraId="40A2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3.督促沧州聚隆化工有限公司、中能国际石化有限公司加快建设能耗在线监测系统，确保2023年底前建设完成。</w:t>
            </w:r>
          </w:p>
          <w:p w14:paraId="4E4A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4.坚持举一反三，对“两高”项目实行清单管理、分类处置、动态监控。定期开展“两高”项目节能审查意见落实情况“双随机、一公开”监察，对查出问题的责令限期整改，督促落实相关节能措施。</w:t>
            </w:r>
          </w:p>
        </w:tc>
      </w:tr>
      <w:tr w14:paraId="0A68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479" w:type="dxa"/>
            <w:vAlign w:val="center"/>
          </w:tcPr>
          <w:p w14:paraId="0266945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809" w:type="dxa"/>
            <w:vAlign w:val="center"/>
          </w:tcPr>
          <w:p w14:paraId="740C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我区已全面落实中心城区禁煤工作，区内燃煤锅炉已全部取缔，农村全部实施煤改气工程，区内无生产用煤企业，不存在煤炭消费问题。</w:t>
            </w:r>
          </w:p>
          <w:p w14:paraId="4A71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结合我区实际情况，积极发展可再生能源，根据开发区工业企业聚集、厂房众多的特点，重点推动企业利用厂房屋顶建设分布式光伏发电项目。截至目前，我区累计建成投产光伏发电项目16个，总装机规模1.67万千瓦;已立项拟建或在建项目9个，总装机规模1.26万千瓦。另外我区正在对接引进央企三级子公司中能化地热开发(北京)有限公司，围绕分布式地热新能源项目开展合作，积极探索地热能开发利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288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en-US"/>
              </w:rPr>
              <w:t>经认真排查，我区无“两高”项目，且无拟建、在建“两高”项目</w:t>
            </w:r>
          </w:p>
        </w:tc>
      </w:tr>
      <w:tr w14:paraId="63E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9" w:type="dxa"/>
            <w:vAlign w:val="center"/>
          </w:tcPr>
          <w:p w14:paraId="4823D076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7809" w:type="dxa"/>
            <w:vAlign w:val="center"/>
          </w:tcPr>
          <w:p w14:paraId="4041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2024年6月底</w:t>
            </w:r>
          </w:p>
        </w:tc>
      </w:tr>
    </w:tbl>
    <w:p w14:paraId="1481575B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WZT-EN">
    <w:panose1 w:val="02020400000000000000"/>
    <w:charset w:val="86"/>
    <w:family w:val="auto"/>
    <w:pitch w:val="default"/>
    <w:sig w:usb0="A00002BF" w:usb1="38CF7CFA" w:usb2="00082016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F7CF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463511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1463511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TFiMjg0NjkwYzc3MGE0NDExOGQwZWQ2NTg5N2IifQ=="/>
  </w:docVars>
  <w:rsids>
    <w:rsidRoot w:val="3A30621F"/>
    <w:rsid w:val="03430863"/>
    <w:rsid w:val="0F1E2D15"/>
    <w:rsid w:val="100F0A8F"/>
    <w:rsid w:val="1A031799"/>
    <w:rsid w:val="1F1703CD"/>
    <w:rsid w:val="255B695D"/>
    <w:rsid w:val="3100078E"/>
    <w:rsid w:val="3A30621F"/>
    <w:rsid w:val="3F7F212F"/>
    <w:rsid w:val="45911460"/>
    <w:rsid w:val="47C05C57"/>
    <w:rsid w:val="54866C6B"/>
    <w:rsid w:val="5A1F0816"/>
    <w:rsid w:val="5AB40AF1"/>
    <w:rsid w:val="64A307EF"/>
    <w:rsid w:val="65B84D5A"/>
    <w:rsid w:val="67194D3F"/>
    <w:rsid w:val="69EC374B"/>
    <w:rsid w:val="746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3">
    <w:name w:val="样式3"/>
    <w:next w:val="1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</w:pPr>
    <w:rPr>
      <w:rFonts w:ascii="宋体" w:hAnsi="宋体" w:eastAsia="宋体" w:cs="黑体"/>
      <w:b/>
      <w:spacing w:val="20"/>
      <w:sz w:val="30"/>
      <w:szCs w:val="30"/>
      <w:lang w:val="zh-CN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Body Text First Indent"/>
    <w:basedOn w:val="4"/>
    <w:qFormat/>
    <w:uiPriority w:val="0"/>
    <w:pPr>
      <w:spacing w:after="0"/>
      <w:ind w:firstLine="420" w:firstLineChars="100"/>
    </w:pPr>
    <w:rPr>
      <w:rFonts w:ascii="Times New Roman" w:hAnsi="Times New Roman" w:eastAsia="仿宋_GB2312" w:cs="Times New Roman"/>
      <w:sz w:val="32"/>
      <w:szCs w:val="20"/>
    </w:rPr>
  </w:style>
  <w:style w:type="paragraph" w:styleId="8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700" w:lineRule="exact"/>
      <w:ind w:firstLine="480" w:firstLineChars="200"/>
      <w:jc w:val="left"/>
      <w:textAlignment w:val="baseline"/>
    </w:pPr>
    <w:rPr>
      <w:rFonts w:ascii="仿宋_GB2312" w:hAnsi="Arial" w:eastAsia="宋体" w:cs="Arial"/>
      <w:snapToGrid w:val="0"/>
      <w:color w:val="000000"/>
      <w:kern w:val="0"/>
      <w:sz w:val="32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pPr>
      <w:spacing w:line="1" w:lineRule="exac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968</Characters>
  <Lines>0</Lines>
  <Paragraphs>0</Paragraphs>
  <TotalTime>22</TotalTime>
  <ScaleCrop>false</ScaleCrop>
  <LinksUpToDate>false</LinksUpToDate>
  <CharactersWithSpaces>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2023-12-05T02:14:00Z</dcterms:created>
  <dc:creator>赵祥臻</dc:creator>
  <cp:lastModifiedBy>肖松坤</cp:lastModifiedBy>
  <cp:lastPrinted>2025-05-28T01:16:38Z</cp:lastPrinted>
  <dcterms:modified xsi:type="dcterms:W3CDTF">2025-05-28T01:37:49Z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A96A3A4B272546E1A0B4AFA064011A5D_13</vt:lpwstr>
  </property>
  <property fmtid="{D5CDD505-2E9C-101B-9397-08002B2CF9AE}" pid="4" name="KSOTemplateDocerSaveRecord">
    <vt:lpwstr>eyJoZGlkIjoiZDY2ZjRiMTFkYzU1Yzg1MjJmNmY4MjYzY2EwNTZiNmQiLCJ1c2VySWQiOiIyNDY3OTIwNzIifQ==</vt:lpwstr>
  </property>
</Properties>
</file>