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22872"/>
      <w:r>
        <w:rPr>
          <w:rFonts w:hint="eastAsia"/>
        </w:rPr>
        <w:t>合伙企业设立登记提交材料规范</w:t>
      </w:r>
      <w:bookmarkEnd w:id="0"/>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10"/>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w:t>
      </w:r>
      <w:r>
        <w:rPr>
          <w:rFonts w:hint="eastAsia" w:ascii="宋体" w:hAnsi="宋体" w:cs="仿宋_GB2312"/>
          <w:sz w:val="24"/>
          <w:szCs w:val="24"/>
          <w:lang w:eastAsia="zh-CN"/>
        </w:rPr>
        <w:t>中华人民共和国</w:t>
      </w:r>
      <w:r>
        <w:rPr>
          <w:rFonts w:hint="eastAsia" w:ascii="宋体" w:hAnsi="宋体"/>
          <w:bCs/>
          <w:szCs w:val="24"/>
        </w:rPr>
        <w:t>合伙企业法》、《</w:t>
      </w:r>
      <w:r>
        <w:rPr>
          <w:rFonts w:hint="eastAsia" w:ascii="宋体" w:hAnsi="宋体" w:cs="仿宋_GB2312"/>
          <w:sz w:val="24"/>
          <w:szCs w:val="24"/>
          <w:lang w:eastAsia="zh-CN"/>
        </w:rPr>
        <w:t>中华人民共和国</w:t>
      </w:r>
      <w:r>
        <w:rPr>
          <w:rFonts w:hint="eastAsia" w:ascii="宋体" w:hAnsi="宋体"/>
          <w:bCs/>
          <w:szCs w:val="24"/>
        </w:rPr>
        <w:t>外商投资法》、《</w:t>
      </w:r>
      <w:r>
        <w:rPr>
          <w:rFonts w:hint="eastAsia" w:ascii="宋体" w:hAnsi="宋体" w:cs="仿宋_GB2312"/>
          <w:sz w:val="24"/>
          <w:szCs w:val="24"/>
          <w:lang w:eastAsia="zh-CN"/>
        </w:rPr>
        <w:t>中华人民共和国</w:t>
      </w:r>
      <w:r>
        <w:rPr>
          <w:rFonts w:hint="eastAsia" w:ascii="宋体" w:hAnsi="宋体"/>
          <w:bCs/>
          <w:szCs w:val="24"/>
        </w:rPr>
        <w:t>市场主体登记管理条例》设立的合伙企业设立登记适用本规范。</w:t>
      </w:r>
    </w:p>
    <w:p>
      <w:pPr>
        <w:pStyle w:val="2"/>
        <w:ind w:firstLine="480" w:firstLineChars="160"/>
        <w:rPr>
          <w:color w:val="auto"/>
          <w:lang w:eastAsia="zh-CN" w:bidi="ar-SA"/>
        </w:rPr>
      </w:pPr>
    </w:p>
    <w:p>
      <w:pPr>
        <w:pStyle w:val="3"/>
        <w:numPr>
          <w:ilvl w:val="0"/>
          <w:numId w:val="2"/>
        </w:numPr>
        <w:overflowPunct w:val="0"/>
        <w:spacing w:before="0" w:after="0" w:line="440" w:lineRule="exact"/>
      </w:pPr>
      <w:bookmarkStart w:id="1" w:name="_Toc18819"/>
      <w:r>
        <w:rPr>
          <w:rFonts w:hint="eastAsia"/>
        </w:rPr>
        <w:t>合伙企业变更登记提交材料规范</w:t>
      </w:r>
      <w:bookmarkEnd w:id="1"/>
    </w:p>
    <w:p>
      <w:pPr>
        <w:widowControl/>
        <w:overflowPunct w:val="0"/>
        <w:spacing w:line="440" w:lineRule="exact"/>
        <w:ind w:firstLine="480" w:firstLineChars="200"/>
        <w:rPr>
          <w:rFonts w:ascii="宋体"/>
          <w:bCs/>
          <w:color w:val="FF0000"/>
          <w:szCs w:val="24"/>
        </w:rPr>
      </w:pPr>
      <w:r>
        <w:rPr>
          <w:rFonts w:ascii="宋体" w:hAnsi="宋体"/>
          <w:bCs/>
          <w:color w:val="FF0000"/>
          <w:szCs w:val="24"/>
        </w:rPr>
        <w:t>1.</w:t>
      </w:r>
      <w:r>
        <w:rPr>
          <w:rFonts w:hint="eastAsia" w:ascii="宋体" w:hAnsi="宋体"/>
          <w:bCs/>
          <w:color w:val="FF0000"/>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bCs/>
          <w:color w:val="FF0000"/>
          <w:szCs w:val="24"/>
        </w:rPr>
        <w:t>全体合伙人</w:t>
      </w:r>
      <w:r>
        <w:rPr>
          <w:rFonts w:hint="eastAsia" w:ascii="宋体" w:hAnsi="宋体"/>
          <w:bCs/>
          <w:szCs w:val="24"/>
        </w:rPr>
        <w:t>或者合伙协议约定的人员签署的</w:t>
      </w:r>
      <w:r>
        <w:rPr>
          <w:rFonts w:hint="eastAsia" w:ascii="宋体" w:hAnsi="宋体"/>
          <w:bCs/>
          <w:strike w:val="0"/>
          <w:dstrike w:val="0"/>
          <w:color w:val="FF0000"/>
          <w:szCs w:val="24"/>
          <w:u w:val="single"/>
        </w:rPr>
        <w:t>变更决定书</w:t>
      </w:r>
      <w:r>
        <w:rPr>
          <w:rFonts w:hint="eastAsia" w:ascii="宋体" w:hAnsi="宋体"/>
          <w:bCs/>
          <w:color w:val="FF0000"/>
          <w:szCs w:val="24"/>
        </w:rPr>
        <w:t>。</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color w:val="FF0000"/>
          <w:szCs w:val="24"/>
          <w:u w:val="single"/>
        </w:rPr>
        <w:t>合伙协议</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10"/>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10"/>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cs="宋体"/>
          <w:color w:val="FF0000"/>
          <w:szCs w:val="24"/>
        </w:rPr>
        <w:t>变更出资额、合伙人增加或减少对合伙企业出资的，提交</w:t>
      </w:r>
      <w:r>
        <w:rPr>
          <w:rFonts w:hint="eastAsia" w:ascii="宋体" w:hAnsi="宋体" w:eastAsia="宋体" w:cs="Courier New"/>
          <w:color w:val="FF0000"/>
          <w:szCs w:val="24"/>
        </w:rPr>
        <w:t>修改</w:t>
      </w:r>
      <w:r>
        <w:rPr>
          <w:rFonts w:hint="eastAsia" w:ascii="宋体" w:hAnsi="宋体" w:eastAsia="宋体" w:cs="Courier New"/>
          <w:szCs w:val="24"/>
        </w:rPr>
        <w:t>后或补充的合伙协议（由全体合伙人或者合伙协议约定的人员签署确认）</w:t>
      </w:r>
      <w:r>
        <w:rPr>
          <w:rFonts w:hint="eastAsia" w:ascii="宋体" w:hAnsi="宋体" w:cs="宋体"/>
          <w:szCs w:val="24"/>
        </w:rPr>
        <w:t>。</w:t>
      </w:r>
    </w:p>
    <w:p>
      <w:pPr>
        <w:pStyle w:val="10"/>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w:t>
      </w:r>
      <w:r>
        <w:rPr>
          <w:rFonts w:hint="eastAsia" w:ascii="宋体" w:hAnsi="宋体" w:cs="宋体" w:eastAsiaTheme="minorEastAsia"/>
          <w:color w:val="FF0000"/>
          <w:sz w:val="24"/>
          <w:szCs w:val="24"/>
        </w:rPr>
        <w:t>还需提交的变更决定书应当载明退伙事由，</w:t>
      </w:r>
      <w:r>
        <w:rPr>
          <w:rFonts w:hint="eastAsia" w:ascii="宋体" w:hAnsi="宋体" w:cs="宋体" w:eastAsiaTheme="minorEastAsia"/>
          <w:sz w:val="24"/>
          <w:szCs w:val="24"/>
        </w:rPr>
        <w:t>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rPr>
          <w:color w:val="FF0000"/>
        </w:rPr>
      </w:pPr>
      <w:r>
        <w:rPr>
          <w:rFonts w:hint="eastAsia" w:ascii="宋体" w:hAnsi="宋体" w:cs="宋体"/>
          <w:color w:val="FF0000"/>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w:t>
      </w:r>
      <w:r>
        <w:rPr>
          <w:rFonts w:hint="eastAsia" w:ascii="宋体" w:hAnsi="宋体" w:eastAsia="宋体" w:cs="Courier New"/>
          <w:color w:val="FF0000"/>
          <w:szCs w:val="24"/>
        </w:rPr>
        <w:t>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w:t>
      </w:r>
      <w:r>
        <w:rPr>
          <w:rFonts w:hint="eastAsia" w:ascii="宋体" w:hAnsi="宋体" w:cs="仿宋_GB2312"/>
          <w:color w:val="FF0000"/>
          <w:szCs w:val="24"/>
        </w:rPr>
        <w:t>缴回营业执照正、副本</w:t>
      </w:r>
      <w:r>
        <w:rPr>
          <w:rFonts w:hint="eastAsia" w:ascii="宋体" w:hAnsi="宋体" w:cs="仿宋_GB2312"/>
          <w:szCs w:val="24"/>
        </w:rPr>
        <w:t>。</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w:t>
      </w:r>
      <w:r>
        <w:rPr>
          <w:rFonts w:hint="eastAsia" w:ascii="宋体" w:hAnsi="宋体" w:cs="仿宋_GB2312"/>
          <w:sz w:val="24"/>
          <w:szCs w:val="24"/>
          <w:lang w:eastAsia="zh-CN"/>
        </w:rPr>
        <w:t>中华人民共和国</w:t>
      </w:r>
      <w:r>
        <w:rPr>
          <w:rFonts w:hint="eastAsia" w:ascii="宋体" w:hAnsi="宋体"/>
          <w:szCs w:val="24"/>
        </w:rPr>
        <w:t>合伙企业法》</w:t>
      </w:r>
      <w:r>
        <w:rPr>
          <w:rFonts w:hint="eastAsia" w:ascii="宋体" w:hAnsi="宋体" w:eastAsia="宋体" w:cs="Courier New"/>
          <w:szCs w:val="24"/>
        </w:rPr>
        <w:t>、</w:t>
      </w:r>
      <w:r>
        <w:rPr>
          <w:rFonts w:hint="eastAsia" w:ascii="宋体" w:hAnsi="宋体"/>
          <w:szCs w:val="24"/>
        </w:rPr>
        <w:t>《</w:t>
      </w:r>
      <w:r>
        <w:rPr>
          <w:rFonts w:hint="eastAsia" w:ascii="宋体" w:hAnsi="宋体" w:cs="仿宋_GB2312"/>
          <w:sz w:val="24"/>
          <w:szCs w:val="24"/>
          <w:lang w:eastAsia="zh-CN"/>
        </w:rPr>
        <w:t>中华人民共和国</w:t>
      </w:r>
      <w:r>
        <w:rPr>
          <w:rFonts w:hint="eastAsia" w:ascii="宋体" w:hAnsi="宋体"/>
          <w:szCs w:val="24"/>
        </w:rPr>
        <w:t>外商投资法》、《</w:t>
      </w:r>
      <w:r>
        <w:rPr>
          <w:rFonts w:hint="eastAsia" w:ascii="宋体" w:hAnsi="宋体" w:cs="仿宋_GB2312"/>
          <w:sz w:val="24"/>
          <w:szCs w:val="24"/>
          <w:lang w:eastAsia="zh-CN"/>
        </w:rPr>
        <w:t>中华人民共和国</w:t>
      </w:r>
      <w:r>
        <w:rPr>
          <w:rFonts w:hint="eastAsia" w:ascii="宋体" w:hAnsi="宋体"/>
          <w:szCs w:val="24"/>
        </w:rPr>
        <w:t>市场主体登记管理条例》、原《</w:t>
      </w:r>
      <w:r>
        <w:rPr>
          <w:rFonts w:hint="eastAsia" w:ascii="宋体" w:hAnsi="宋体" w:cs="仿宋_GB2312"/>
          <w:sz w:val="24"/>
          <w:szCs w:val="24"/>
          <w:lang w:eastAsia="zh-CN"/>
        </w:rPr>
        <w:t>中华人民共和国</w:t>
      </w:r>
      <w:r>
        <w:rPr>
          <w:rFonts w:hint="eastAsia" w:ascii="宋体" w:hAnsi="宋体"/>
          <w:szCs w:val="24"/>
        </w:rPr>
        <w:t>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3"/>
        <w:numPr>
          <w:ilvl w:val="0"/>
          <w:numId w:val="2"/>
        </w:numPr>
        <w:overflowPunct w:val="0"/>
        <w:spacing w:before="0" w:after="0" w:line="440" w:lineRule="exact"/>
      </w:pPr>
      <w:bookmarkStart w:id="2" w:name="_Toc32381"/>
      <w:r>
        <w:rPr>
          <w:rFonts w:hint="eastAsia"/>
        </w:rPr>
        <w:t>合伙企业备案提交材料规范</w:t>
      </w:r>
      <w:bookmarkEnd w:id="2"/>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w:t>
      </w:r>
      <w:r>
        <w:rPr>
          <w:rFonts w:hint="eastAsia" w:ascii="宋体" w:hAnsi="宋体" w:cs="仿宋_GB2312"/>
          <w:sz w:val="24"/>
          <w:szCs w:val="24"/>
          <w:lang w:eastAsia="zh-CN"/>
        </w:rPr>
        <w:t>中华人民共和国</w:t>
      </w:r>
      <w:r>
        <w:rPr>
          <w:rFonts w:hint="eastAsia" w:ascii="宋体" w:hAnsi="宋体"/>
          <w:szCs w:val="24"/>
        </w:rPr>
        <w:t>合伙企业法》、《</w:t>
      </w:r>
      <w:r>
        <w:rPr>
          <w:rFonts w:hint="eastAsia" w:ascii="宋体" w:hAnsi="宋体" w:cs="仿宋_GB2312"/>
          <w:sz w:val="24"/>
          <w:szCs w:val="24"/>
          <w:lang w:eastAsia="zh-CN"/>
        </w:rPr>
        <w:t>中华人民共和国</w:t>
      </w:r>
      <w:r>
        <w:rPr>
          <w:rFonts w:hint="eastAsia" w:ascii="宋体" w:hAnsi="宋体"/>
          <w:szCs w:val="24"/>
        </w:rPr>
        <w:t>外商投资法》、《</w:t>
      </w:r>
      <w:r>
        <w:rPr>
          <w:rFonts w:hint="eastAsia" w:ascii="宋体" w:hAnsi="宋体" w:cs="仿宋_GB2312"/>
          <w:sz w:val="24"/>
          <w:szCs w:val="24"/>
          <w:lang w:eastAsia="zh-CN"/>
        </w:rPr>
        <w:t>中华人民共和国</w:t>
      </w:r>
      <w:r>
        <w:rPr>
          <w:rFonts w:hint="eastAsia" w:ascii="宋体" w:hAnsi="宋体"/>
          <w:szCs w:val="24"/>
        </w:rPr>
        <w:t>市场主体登记管理条例》、原《</w:t>
      </w:r>
      <w:r>
        <w:rPr>
          <w:rFonts w:hint="eastAsia" w:ascii="宋体" w:hAnsi="宋体" w:cs="仿宋_GB2312"/>
          <w:sz w:val="24"/>
          <w:szCs w:val="24"/>
          <w:lang w:eastAsia="zh-CN"/>
        </w:rPr>
        <w:t>中华人民共和国</w:t>
      </w:r>
      <w:r>
        <w:rPr>
          <w:rFonts w:hint="eastAsia" w:ascii="宋体" w:hAnsi="宋体"/>
          <w:szCs w:val="24"/>
        </w:rPr>
        <w:t>合伙企业登记管理办法》、原《外国企业或者个人在中国境内设立合伙企业管理办法》设立的合伙企业备案适用本规范。</w:t>
      </w:r>
    </w:p>
    <w:p>
      <w:pPr>
        <w:pStyle w:val="6"/>
        <w:spacing w:line="440" w:lineRule="exact"/>
        <w:jc w:val="both"/>
      </w:pPr>
    </w:p>
    <w:p>
      <w:pPr>
        <w:pStyle w:val="3"/>
        <w:overflowPunct w:val="0"/>
        <w:spacing w:before="0" w:after="0" w:line="440" w:lineRule="exact"/>
      </w:pPr>
      <w:bookmarkStart w:id="3" w:name="_Toc18129"/>
      <w:r>
        <w:rPr>
          <w:rFonts w:hint="eastAsia"/>
        </w:rPr>
        <w:t>合伙企业注销登记提交材料规范</w:t>
      </w:r>
      <w:bookmarkEnd w:id="3"/>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w:t>
      </w:r>
      <w:r>
        <w:rPr>
          <w:rFonts w:hint="eastAsia" w:ascii="宋体" w:hAnsi="宋体" w:cs="仿宋_GB2312"/>
          <w:sz w:val="24"/>
          <w:szCs w:val="24"/>
          <w:lang w:eastAsia="zh-CN"/>
        </w:rPr>
        <w:t>中华人民共和国</w:t>
      </w:r>
      <w:r>
        <w:rPr>
          <w:rFonts w:hint="eastAsia" w:ascii="宋体" w:hAnsi="宋体"/>
          <w:bCs/>
          <w:szCs w:val="24"/>
        </w:rPr>
        <w:t>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10"/>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10"/>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w:t>
      </w:r>
      <w:r>
        <w:rPr>
          <w:rFonts w:hint="eastAsia" w:ascii="宋体" w:hAnsi="宋体" w:cs="仿宋_GB2312"/>
          <w:sz w:val="24"/>
          <w:szCs w:val="24"/>
          <w:lang w:eastAsia="zh-CN"/>
        </w:rPr>
        <w:t>中华人民共和国</w:t>
      </w:r>
      <w:r>
        <w:rPr>
          <w:rFonts w:hint="eastAsia" w:ascii="宋体" w:hAnsi="宋体"/>
          <w:bCs/>
          <w:szCs w:val="24"/>
        </w:rPr>
        <w:t>合伙企业法》、</w:t>
      </w:r>
      <w:r>
        <w:rPr>
          <w:rFonts w:hint="eastAsia" w:ascii="宋体" w:hAnsi="宋体"/>
          <w:szCs w:val="24"/>
        </w:rPr>
        <w:t>《</w:t>
      </w:r>
      <w:r>
        <w:rPr>
          <w:rFonts w:hint="eastAsia" w:ascii="宋体" w:hAnsi="宋体" w:cs="仿宋_GB2312"/>
          <w:sz w:val="24"/>
          <w:szCs w:val="24"/>
          <w:lang w:eastAsia="zh-CN"/>
        </w:rPr>
        <w:t>中华人民共和国</w:t>
      </w:r>
      <w:r>
        <w:rPr>
          <w:rFonts w:hint="eastAsia" w:ascii="宋体" w:hAnsi="宋体"/>
          <w:szCs w:val="24"/>
        </w:rPr>
        <w:t>外商投资法》、</w:t>
      </w:r>
      <w:r>
        <w:rPr>
          <w:rFonts w:hint="eastAsia" w:ascii="宋体" w:hAnsi="宋体"/>
          <w:bCs/>
          <w:szCs w:val="24"/>
        </w:rPr>
        <w:t>《</w:t>
      </w:r>
      <w:r>
        <w:rPr>
          <w:rFonts w:hint="eastAsia" w:ascii="宋体" w:hAnsi="宋体" w:cs="仿宋_GB2312"/>
          <w:sz w:val="24"/>
          <w:szCs w:val="24"/>
          <w:lang w:eastAsia="zh-CN"/>
        </w:rPr>
        <w:t>中华人民共和国</w:t>
      </w:r>
      <w:r>
        <w:rPr>
          <w:rFonts w:hint="eastAsia" w:ascii="宋体" w:hAnsi="宋体"/>
          <w:bCs/>
          <w:szCs w:val="24"/>
        </w:rPr>
        <w:t>市场主体登记管理条例》、</w:t>
      </w:r>
      <w:r>
        <w:rPr>
          <w:rFonts w:hint="eastAsia" w:ascii="宋体" w:hAnsi="宋体"/>
          <w:szCs w:val="24"/>
        </w:rPr>
        <w:t>原《</w:t>
      </w:r>
      <w:r>
        <w:rPr>
          <w:rFonts w:hint="eastAsia" w:ascii="宋体" w:hAnsi="宋体" w:cs="仿宋_GB2312"/>
          <w:sz w:val="24"/>
          <w:szCs w:val="24"/>
          <w:lang w:eastAsia="zh-CN"/>
        </w:rPr>
        <w:t>中华人民共和国</w:t>
      </w:r>
      <w:r>
        <w:rPr>
          <w:rFonts w:hint="eastAsia" w:ascii="宋体" w:hAnsi="宋体"/>
          <w:szCs w:val="24"/>
        </w:rPr>
        <w:t>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
      <w:pPr>
        <w:pStyle w:val="2"/>
      </w:pPr>
    </w:p>
    <w:p>
      <w:pPr>
        <w:pStyle w:val="2"/>
      </w:pPr>
    </w:p>
    <w:p>
      <w:pPr>
        <w:pStyle w:val="2"/>
      </w:pPr>
    </w:p>
    <w:p>
      <w:pPr>
        <w:pStyle w:val="2"/>
        <w:ind w:left="0" w:leftChars="0" w:firstLine="0" w:firstLineChars="0"/>
      </w:pPr>
    </w:p>
    <w:p>
      <w:pPr>
        <w:pStyle w:val="5"/>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pPr>
        <w:pStyle w:val="5"/>
        <w:spacing w:after="0" w:line="480" w:lineRule="exact"/>
        <w:ind w:left="0" w:leftChars="0"/>
        <w:jc w:val="center"/>
        <w:rPr>
          <w:rFonts w:hint="eastAsia" w:ascii="宋体" w:hAnsi="宋体"/>
          <w:b/>
          <w:sz w:val="44"/>
          <w:szCs w:val="44"/>
        </w:rPr>
      </w:pPr>
    </w:p>
    <w:tbl>
      <w:tblPr>
        <w:tblStyle w:val="7"/>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line="360" w:lineRule="exact"/>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6"/>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80" w:firstLineChars="200"/>
              <w:rPr>
                <w:rFonts w:hint="eastAsia" w:ascii="宋体" w:hAnsi="宋体"/>
                <w:szCs w:val="21"/>
              </w:rPr>
            </w:pPr>
            <w:r>
              <w:rPr>
                <w:rFonts w:hint="eastAsia" w:ascii="宋体" w:hAnsi="宋体" w:cs="宋体"/>
                <w:kern w:val="0"/>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rPr>
                <w:rFonts w:hint="eastAsia" w:ascii="宋体" w:hAnsi="宋体"/>
                <w:szCs w:val="21"/>
              </w:rPr>
            </w:pPr>
          </w:p>
          <w:p>
            <w:pPr>
              <w:pStyle w:val="10"/>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10"/>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10"/>
              <w:adjustRightInd w:val="0"/>
              <w:snapToGrid w:val="0"/>
              <w:ind w:firstLine="420" w:firstLineChars="200"/>
              <w:rPr>
                <w:rFonts w:ascii="宋体" w:hAnsi="宋体"/>
                <w:szCs w:val="21"/>
              </w:rPr>
            </w:pPr>
          </w:p>
          <w:p>
            <w:pPr>
              <w:pStyle w:val="10"/>
              <w:adjustRightInd w:val="0"/>
              <w:snapToGrid w:val="0"/>
              <w:ind w:firstLine="420" w:firstLineChars="200"/>
              <w:rPr>
                <w:rFonts w:hint="eastAsia" w:ascii="宋体" w:hAnsi="宋体"/>
                <w:szCs w:val="21"/>
              </w:rPr>
            </w:pPr>
          </w:p>
          <w:p>
            <w:pPr>
              <w:pStyle w:val="10"/>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10"/>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2"/>
        <w:rPr>
          <w:rFonts w:hint="eastAsia"/>
          <w:lang w:val="zh-CN"/>
        </w:rPr>
      </w:pPr>
    </w:p>
    <w:p>
      <w:pPr>
        <w:pStyle w:val="10"/>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7"/>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10"/>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10"/>
              <w:jc w:val="center"/>
              <w:rPr>
                <w:rFonts w:ascii="宋体"/>
                <w:szCs w:val="21"/>
              </w:rPr>
            </w:pPr>
          </w:p>
        </w:tc>
        <w:tc>
          <w:tcPr>
            <w:tcW w:w="2430" w:type="dxa"/>
            <w:noWrap w:val="0"/>
            <w:vAlign w:val="center"/>
          </w:tcPr>
          <w:p>
            <w:pPr>
              <w:pStyle w:val="10"/>
              <w:jc w:val="center"/>
              <w:rPr>
                <w:rFonts w:hint="eastAsia" w:ascii="宋体"/>
                <w:szCs w:val="21"/>
              </w:rPr>
            </w:pPr>
            <w:r>
              <w:rPr>
                <w:rFonts w:hint="eastAsia" w:ascii="宋体" w:hAnsi="宋体"/>
                <w:szCs w:val="21"/>
              </w:rPr>
              <w:t>国别（地区）</w:t>
            </w:r>
          </w:p>
        </w:tc>
        <w:tc>
          <w:tcPr>
            <w:tcW w:w="2912"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10"/>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10"/>
              <w:jc w:val="center"/>
              <w:rPr>
                <w:rFonts w:ascii="宋体"/>
                <w:szCs w:val="21"/>
              </w:rPr>
            </w:pPr>
          </w:p>
        </w:tc>
        <w:tc>
          <w:tcPr>
            <w:tcW w:w="2430" w:type="dxa"/>
            <w:noWrap w:val="0"/>
            <w:vAlign w:val="center"/>
          </w:tcPr>
          <w:p>
            <w:pPr>
              <w:pStyle w:val="10"/>
              <w:jc w:val="center"/>
              <w:rPr>
                <w:rFonts w:ascii="宋体"/>
                <w:szCs w:val="21"/>
              </w:rPr>
            </w:pPr>
            <w:r>
              <w:rPr>
                <w:rFonts w:hint="eastAsia" w:ascii="宋体" w:hAnsi="宋体"/>
                <w:szCs w:val="21"/>
              </w:rPr>
              <w:t>身份（资格）证明号码</w:t>
            </w:r>
          </w:p>
        </w:tc>
        <w:tc>
          <w:tcPr>
            <w:tcW w:w="2912"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10"/>
              <w:jc w:val="center"/>
              <w:rPr>
                <w:rFonts w:hint="eastAsia" w:ascii="宋体"/>
                <w:szCs w:val="21"/>
              </w:rPr>
            </w:pPr>
            <w:r>
              <w:rPr>
                <w:rFonts w:hint="eastAsia" w:ascii="宋体" w:hAnsi="宋体"/>
                <w:szCs w:val="21"/>
              </w:rPr>
              <w:t>移动电话</w:t>
            </w:r>
          </w:p>
        </w:tc>
        <w:tc>
          <w:tcPr>
            <w:tcW w:w="2218" w:type="dxa"/>
            <w:noWrap w:val="0"/>
            <w:vAlign w:val="center"/>
          </w:tcPr>
          <w:p>
            <w:pPr>
              <w:pStyle w:val="10"/>
              <w:jc w:val="center"/>
              <w:rPr>
                <w:rFonts w:ascii="宋体"/>
                <w:szCs w:val="21"/>
              </w:rPr>
            </w:pPr>
          </w:p>
        </w:tc>
        <w:tc>
          <w:tcPr>
            <w:tcW w:w="2430" w:type="dxa"/>
            <w:noWrap w:val="0"/>
            <w:vAlign w:val="center"/>
          </w:tcPr>
          <w:p>
            <w:pPr>
              <w:pStyle w:val="10"/>
              <w:jc w:val="center"/>
              <w:rPr>
                <w:rFonts w:ascii="宋体"/>
                <w:szCs w:val="21"/>
              </w:rPr>
            </w:pPr>
            <w:r>
              <w:rPr>
                <w:rFonts w:hint="eastAsia" w:ascii="宋体"/>
                <w:szCs w:val="21"/>
              </w:rPr>
              <w:t>固定电话</w:t>
            </w:r>
          </w:p>
        </w:tc>
        <w:tc>
          <w:tcPr>
            <w:tcW w:w="2912"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10"/>
              <w:jc w:val="center"/>
              <w:rPr>
                <w:rFonts w:ascii="宋体" w:hAnsi="宋体"/>
                <w:szCs w:val="21"/>
              </w:rPr>
            </w:pPr>
            <w:r>
              <w:rPr>
                <w:rFonts w:hint="eastAsia" w:ascii="宋体" w:hAnsi="宋体"/>
                <w:szCs w:val="21"/>
              </w:rPr>
              <w:t>电子邮箱</w:t>
            </w:r>
          </w:p>
        </w:tc>
        <w:tc>
          <w:tcPr>
            <w:tcW w:w="2218" w:type="dxa"/>
            <w:noWrap w:val="0"/>
            <w:vAlign w:val="center"/>
          </w:tcPr>
          <w:p>
            <w:pPr>
              <w:pStyle w:val="10"/>
              <w:jc w:val="center"/>
              <w:rPr>
                <w:rFonts w:ascii="宋体"/>
                <w:szCs w:val="21"/>
              </w:rPr>
            </w:pPr>
          </w:p>
        </w:tc>
        <w:tc>
          <w:tcPr>
            <w:tcW w:w="2430" w:type="dxa"/>
            <w:noWrap w:val="0"/>
            <w:vAlign w:val="center"/>
          </w:tcPr>
          <w:p>
            <w:pPr>
              <w:pStyle w:val="10"/>
              <w:jc w:val="center"/>
              <w:rPr>
                <w:rFonts w:hint="eastAsia" w:ascii="宋体"/>
                <w:szCs w:val="21"/>
              </w:rPr>
            </w:pPr>
          </w:p>
        </w:tc>
        <w:tc>
          <w:tcPr>
            <w:tcW w:w="2912"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10"/>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80" w:firstLineChars="200"/>
              <w:rPr>
                <w:rFonts w:hint="eastAsia" w:ascii="宋体" w:hAnsi="宋体"/>
                <w:szCs w:val="21"/>
              </w:rPr>
            </w:pPr>
          </w:p>
          <w:p>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10"/>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10"/>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10"/>
        <w:spacing w:line="520" w:lineRule="exact"/>
        <w:rPr>
          <w:rFonts w:ascii="宋体"/>
          <w:b/>
          <w:sz w:val="44"/>
          <w:szCs w:val="44"/>
        </w:rPr>
      </w:pPr>
      <w:r>
        <w:rPr>
          <w:rFonts w:hint="eastAsia" w:ascii="宋体" w:hAnsi="宋体"/>
          <w:sz w:val="28"/>
          <w:szCs w:val="28"/>
        </w:rPr>
        <w:t>附表2</w:t>
      </w:r>
    </w:p>
    <w:p>
      <w:pPr>
        <w:pStyle w:val="10"/>
        <w:spacing w:line="460" w:lineRule="exact"/>
        <w:jc w:val="center"/>
        <w:outlineLvl w:val="2"/>
        <w:rPr>
          <w:rFonts w:ascii="宋体"/>
          <w:b/>
          <w:sz w:val="36"/>
          <w:szCs w:val="36"/>
        </w:rPr>
      </w:pPr>
      <w:r>
        <w:rPr>
          <w:rFonts w:hint="eastAsia" w:ascii="宋体" w:hAnsi="宋体"/>
          <w:b/>
          <w:sz w:val="36"/>
          <w:szCs w:val="36"/>
        </w:rPr>
        <w:t>委派代表信息</w:t>
      </w:r>
    </w:p>
    <w:tbl>
      <w:tblPr>
        <w:tblStyle w:val="7"/>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10"/>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10"/>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10"/>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10"/>
              <w:jc w:val="center"/>
              <w:rPr>
                <w:rFonts w:ascii="宋体"/>
                <w:szCs w:val="21"/>
              </w:rPr>
            </w:pPr>
          </w:p>
        </w:tc>
        <w:tc>
          <w:tcPr>
            <w:tcW w:w="2251"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10"/>
              <w:jc w:val="center"/>
              <w:rPr>
                <w:rFonts w:ascii="宋体"/>
                <w:szCs w:val="21"/>
              </w:rPr>
            </w:pPr>
            <w:r>
              <w:rPr>
                <w:rFonts w:hint="eastAsia" w:ascii="宋体" w:hAnsi="宋体"/>
                <w:szCs w:val="21"/>
              </w:rPr>
              <w:t>移动电话</w:t>
            </w:r>
          </w:p>
        </w:tc>
        <w:tc>
          <w:tcPr>
            <w:tcW w:w="2037" w:type="dxa"/>
            <w:noWrap w:val="0"/>
            <w:vAlign w:val="center"/>
          </w:tcPr>
          <w:p>
            <w:pPr>
              <w:pStyle w:val="10"/>
              <w:jc w:val="center"/>
              <w:rPr>
                <w:rFonts w:ascii="宋体"/>
                <w:szCs w:val="21"/>
              </w:rPr>
            </w:pPr>
          </w:p>
        </w:tc>
        <w:tc>
          <w:tcPr>
            <w:tcW w:w="2251" w:type="dxa"/>
            <w:tcBorders>
              <w:right w:val="single" w:color="auto" w:sz="4" w:space="0"/>
            </w:tcBorders>
            <w:noWrap w:val="0"/>
            <w:vAlign w:val="center"/>
          </w:tcPr>
          <w:p>
            <w:pPr>
              <w:pStyle w:val="10"/>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10"/>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10"/>
              <w:jc w:val="center"/>
              <w:rPr>
                <w:rFonts w:ascii="宋体"/>
                <w:szCs w:val="21"/>
              </w:rPr>
            </w:pPr>
          </w:p>
        </w:tc>
        <w:tc>
          <w:tcPr>
            <w:tcW w:w="2251" w:type="dxa"/>
            <w:tcBorders>
              <w:right w:val="single" w:color="auto" w:sz="4" w:space="0"/>
            </w:tcBorders>
            <w:noWrap w:val="0"/>
            <w:vAlign w:val="center"/>
          </w:tcPr>
          <w:p>
            <w:pPr>
              <w:pStyle w:val="10"/>
              <w:jc w:val="center"/>
              <w:rPr>
                <w:rFonts w:hint="eastAsia" w:ascii="宋体" w:hAnsi="宋体"/>
                <w:szCs w:val="21"/>
              </w:rPr>
            </w:pPr>
          </w:p>
        </w:tc>
        <w:tc>
          <w:tcPr>
            <w:tcW w:w="3255" w:type="dxa"/>
            <w:tcBorders>
              <w:left w:val="single" w:color="auto" w:sz="4"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10"/>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720" w:firstLineChars="300"/>
              <w:rPr>
                <w:rFonts w:hint="eastAsia"/>
                <w:szCs w:val="21"/>
              </w:rPr>
            </w:pPr>
          </w:p>
          <w:p>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72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720" w:firstLineChars="300"/>
              <w:rPr>
                <w:rFonts w:hint="eastAsia"/>
                <w:szCs w:val="21"/>
              </w:rPr>
            </w:pPr>
            <w:r>
              <w:rPr>
                <w:rFonts w:hint="eastAsia"/>
                <w:szCs w:val="21"/>
              </w:rPr>
              <w:t xml:space="preserve">                                                             委托单位盖章</w:t>
            </w:r>
          </w:p>
          <w:p>
            <w:pPr>
              <w:spacing w:line="360" w:lineRule="auto"/>
              <w:ind w:firstLine="720" w:firstLineChars="300"/>
              <w:rPr>
                <w:rFonts w:hint="eastAsia"/>
                <w:szCs w:val="21"/>
              </w:rPr>
            </w:pPr>
            <w:r>
              <w:rPr>
                <w:rFonts w:hint="eastAsia"/>
                <w:szCs w:val="21"/>
              </w:rPr>
              <w:t xml:space="preserve">                                                             年 </w:t>
            </w:r>
            <w:r>
              <w:rPr>
                <w:rFonts w:hint="eastAsia"/>
                <w:szCs w:val="21"/>
                <w:lang w:val="en-US" w:eastAsia="zh-CN"/>
              </w:rPr>
              <w:t xml:space="preserve">  </w:t>
            </w:r>
            <w:r>
              <w:rPr>
                <w:rFonts w:hint="eastAsia"/>
                <w:szCs w:val="21"/>
              </w:rPr>
              <w:t>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720" w:firstLineChars="300"/>
              <w:jc w:val="center"/>
              <w:rPr>
                <w:szCs w:val="21"/>
              </w:rPr>
            </w:pPr>
          </w:p>
          <w:p>
            <w:pPr>
              <w:spacing w:line="600" w:lineRule="exact"/>
              <w:ind w:firstLine="72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7"/>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764" w:type="dxa"/>
            <w:tcBorders>
              <w:bottom w:val="single" w:color="auto" w:sz="12" w:space="0"/>
            </w:tcBorders>
            <w:noWrap w:val="0"/>
            <w:vAlign w:val="center"/>
          </w:tcPr>
          <w:p>
            <w:pPr>
              <w:spacing w:line="360" w:lineRule="exact"/>
              <w:jc w:val="center"/>
              <w:rPr>
                <w:rFonts w:hAnsi="宋体"/>
                <w:iCs/>
                <w:sz w:val="24"/>
              </w:rPr>
            </w:pPr>
          </w:p>
        </w:tc>
        <w:tc>
          <w:tcPr>
            <w:tcW w:w="1134"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10"/>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10"/>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0" w:firstLineChars="500"/>
        <w:rPr>
          <w:rFonts w:hint="eastAsia" w:hAnsi="宋体" w:cs="宋体"/>
          <w:b/>
          <w:kern w:val="0"/>
          <w:sz w:val="36"/>
          <w:szCs w:val="36"/>
        </w:rPr>
      </w:pPr>
    </w:p>
    <w:p>
      <w:pPr>
        <w:ind w:firstLine="1800"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8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10"/>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tabs>
          <w:tab w:val="left" w:pos="1260"/>
        </w:tabs>
        <w:rPr>
          <w:rFonts w:hint="eastAsia" w:ascii="宋体" w:hAnsi="宋体" w:cs="楷体"/>
          <w:szCs w:val="21"/>
        </w:rPr>
        <w:sectPr>
          <w:pgSz w:w="11906" w:h="16838"/>
          <w:pgMar w:top="1327" w:right="1389" w:bottom="1327" w:left="1389" w:header="851" w:footer="992" w:gutter="0"/>
          <w:cols w:space="720" w:num="1"/>
          <w:docGrid w:type="linesAndChars" w:linePitch="312" w:charSpace="0"/>
        </w:sectPr>
      </w:pPr>
      <w:r>
        <w:rPr>
          <w:rFonts w:ascii="宋体" w:hAnsi="宋体" w:cs="楷体"/>
          <w:szCs w:val="21"/>
        </w:rPr>
        <w:tab/>
      </w:r>
    </w:p>
    <w:p>
      <w:pPr>
        <w:spacing w:before="153" w:line="222" w:lineRule="auto"/>
        <w:jc w:val="center"/>
        <w:rPr>
          <w:rFonts w:ascii="黑体" w:hAnsi="黑体" w:eastAsia="黑体" w:cs="黑体"/>
          <w:sz w:val="34"/>
          <w:szCs w:val="34"/>
        </w:rPr>
      </w:pPr>
      <w:r>
        <w:rPr>
          <w:rFonts w:ascii="黑体" w:hAnsi="黑体" w:eastAsia="黑体" w:cs="黑体"/>
          <w:b/>
          <w:bCs/>
          <w:spacing w:val="13"/>
          <w:sz w:val="34"/>
          <w:szCs w:val="34"/>
        </w:rPr>
        <w:t>河北省经营主体住所(经营场所)申报承诺书</w:t>
      </w:r>
    </w:p>
    <w:p>
      <w:pPr>
        <w:spacing w:line="149" w:lineRule="exact"/>
      </w:pPr>
    </w:p>
    <w:tbl>
      <w:tblPr>
        <w:tblStyle w:val="16"/>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2822" w:type="dxa"/>
            <w:vAlign w:val="top"/>
          </w:tcPr>
          <w:p>
            <w:pPr>
              <w:pStyle w:val="15"/>
              <w:spacing w:before="81" w:line="309" w:lineRule="exact"/>
              <w:ind w:left="748"/>
            </w:pPr>
            <w:r>
              <w:rPr>
                <w:b/>
                <w:bCs/>
                <w:spacing w:val="-4"/>
                <w:position w:val="6"/>
              </w:rPr>
              <w:t>经营主体名称</w:t>
            </w:r>
          </w:p>
          <w:p>
            <w:pPr>
              <w:pStyle w:val="15"/>
              <w:spacing w:line="204" w:lineRule="auto"/>
              <w:ind w:left="748"/>
            </w:pPr>
            <w:r>
              <w:rPr>
                <w:b/>
                <w:bCs/>
                <w:spacing w:val="3"/>
              </w:rPr>
              <w:t>(经营者姓名)</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5"/>
              <w:spacing w:before="107" w:line="220" w:lineRule="auto"/>
              <w:ind w:left="638"/>
            </w:pPr>
            <w:r>
              <w:rPr>
                <w:b/>
                <w:bCs/>
                <w:spacing w:val="2"/>
              </w:rPr>
              <w:t>住所(经营场所)</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pPr>
              <w:pStyle w:val="15"/>
              <w:spacing w:before="127" w:line="219" w:lineRule="auto"/>
              <w:ind w:left="908"/>
            </w:pPr>
            <w:r>
              <w:rPr>
                <w:b/>
                <w:bCs/>
                <w:spacing w:val="-4"/>
              </w:rPr>
              <w:t>房屋权属：</w:t>
            </w:r>
          </w:p>
        </w:tc>
        <w:tc>
          <w:tcPr>
            <w:tcW w:w="6394" w:type="dxa"/>
            <w:gridSpan w:val="4"/>
            <w:vAlign w:val="top"/>
          </w:tcPr>
          <w:p>
            <w:pPr>
              <w:pStyle w:val="15"/>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pPr>
              <w:pStyle w:val="15"/>
              <w:spacing w:before="115" w:line="219" w:lineRule="auto"/>
              <w:ind w:left="528"/>
            </w:pPr>
            <w:r>
              <w:rPr>
                <w:b/>
                <w:bCs/>
                <w:spacing w:val="-4"/>
              </w:rPr>
              <w:t>军队、武警房地产</w:t>
            </w:r>
          </w:p>
        </w:tc>
        <w:tc>
          <w:tcPr>
            <w:tcW w:w="2187" w:type="dxa"/>
            <w:vAlign w:val="top"/>
          </w:tcPr>
          <w:p>
            <w:pPr>
              <w:pStyle w:val="15"/>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pPr>
              <w:pStyle w:val="15"/>
              <w:spacing w:before="117" w:line="219" w:lineRule="auto"/>
              <w:ind w:left="669"/>
            </w:pPr>
            <w:r>
              <w:rPr>
                <w:b/>
                <w:bCs/>
                <w:spacing w:val="-1"/>
              </w:rPr>
              <w:t>自建房产</w:t>
            </w:r>
          </w:p>
        </w:tc>
        <w:tc>
          <w:tcPr>
            <w:tcW w:w="1989" w:type="dxa"/>
            <w:gridSpan w:val="2"/>
            <w:vAlign w:val="top"/>
          </w:tcPr>
          <w:p>
            <w:pPr>
              <w:pStyle w:val="15"/>
              <w:spacing w:before="124" w:line="223" w:lineRule="auto"/>
              <w:ind w:left="427"/>
            </w:pPr>
            <w:r>
              <w:rPr>
                <w:spacing w:val="5"/>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5"/>
              <w:spacing w:before="117" w:line="219" w:lineRule="auto"/>
              <w:ind w:left="528"/>
            </w:pPr>
            <w:r>
              <w:rPr>
                <w:b/>
                <w:bCs/>
                <w:spacing w:val="-4"/>
              </w:rPr>
              <w:t>权利人姓名或名称</w:t>
            </w:r>
          </w:p>
        </w:tc>
        <w:tc>
          <w:tcPr>
            <w:tcW w:w="2187" w:type="dxa"/>
            <w:vAlign w:val="top"/>
          </w:tcPr>
          <w:p>
            <w:pPr>
              <w:rPr>
                <w:rFonts w:ascii="Arial"/>
                <w:sz w:val="21"/>
              </w:rPr>
            </w:pPr>
          </w:p>
        </w:tc>
        <w:tc>
          <w:tcPr>
            <w:tcW w:w="2218" w:type="dxa"/>
            <w:vAlign w:val="top"/>
          </w:tcPr>
          <w:p>
            <w:pPr>
              <w:pStyle w:val="15"/>
              <w:spacing w:before="117" w:line="219" w:lineRule="auto"/>
              <w:ind w:left="449"/>
            </w:pPr>
            <w:r>
              <w:rPr>
                <w:b/>
                <w:bCs/>
                <w:spacing w:val="-4"/>
              </w:rPr>
              <w:t>权利人证件号</w:t>
            </w:r>
          </w:p>
        </w:tc>
        <w:tc>
          <w:tcPr>
            <w:tcW w:w="19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pPr>
              <w:pStyle w:val="15"/>
              <w:spacing w:before="128" w:line="219" w:lineRule="auto"/>
              <w:ind w:left="968"/>
            </w:pPr>
            <w:r>
              <w:rPr>
                <w:b/>
                <w:bCs/>
                <w:spacing w:val="-4"/>
              </w:rPr>
              <w:t>产权证号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5"/>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2822" w:type="dxa"/>
            <w:vAlign w:val="top"/>
          </w:tcPr>
          <w:p>
            <w:pPr>
              <w:pStyle w:val="15"/>
              <w:spacing w:before="99" w:line="219" w:lineRule="auto"/>
              <w:ind w:left="748"/>
            </w:pPr>
            <w:r>
              <w:rPr>
                <w:b/>
                <w:bCs/>
                <w:spacing w:val="-4"/>
              </w:rPr>
              <w:t>不动产单元号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2822" w:type="dxa"/>
            <w:vAlign w:val="top"/>
          </w:tcPr>
          <w:p>
            <w:pPr>
              <w:pStyle w:val="15"/>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pPr>
              <w:pStyle w:val="15"/>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822" w:type="dxa"/>
            <w:vAlign w:val="top"/>
          </w:tcPr>
          <w:p>
            <w:pPr>
              <w:pStyle w:val="15"/>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7" w:hRule="atLeast"/>
        </w:trPr>
        <w:tc>
          <w:tcPr>
            <w:tcW w:w="9216" w:type="dxa"/>
            <w:gridSpan w:val="5"/>
            <w:tcBorders>
              <w:bottom w:val="nil"/>
            </w:tcBorders>
            <w:vAlign w:val="top"/>
          </w:tcPr>
          <w:p>
            <w:pPr>
              <w:pStyle w:val="15"/>
              <w:spacing w:before="97" w:line="219" w:lineRule="auto"/>
              <w:ind w:left="528"/>
            </w:pPr>
            <w:r>
              <w:rPr>
                <w:b/>
                <w:bCs/>
                <w:spacing w:val="-3"/>
              </w:rPr>
              <w:t>本申请人作出如下承诺：</w:t>
            </w:r>
          </w:p>
          <w:p>
            <w:pPr>
              <w:pStyle w:val="15"/>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pPr>
              <w:pStyle w:val="15"/>
              <w:spacing w:before="60" w:line="219" w:lineRule="auto"/>
              <w:ind w:left="528"/>
            </w:pPr>
            <w:r>
              <w:rPr>
                <w:b/>
                <w:bCs/>
              </w:rPr>
              <w:t>2、住所(经营场所)不属于违法建筑、危险建筑等不能用作住所(经营场所)的房屋；</w:t>
            </w:r>
          </w:p>
          <w:p>
            <w:pPr>
              <w:pStyle w:val="15"/>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pPr>
              <w:pStyle w:val="15"/>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pPr>
              <w:pStyle w:val="15"/>
              <w:spacing w:before="59" w:line="219" w:lineRule="auto"/>
              <w:ind w:left="528"/>
            </w:pPr>
            <w:r>
              <w:rPr>
                <w:b/>
                <w:bCs/>
                <w:spacing w:val="1"/>
              </w:rPr>
              <w:t>5、对住所(经营场所)信息的承诺，不作为抗拒拆迁的理由；</w:t>
            </w:r>
          </w:p>
          <w:p>
            <w:pPr>
              <w:pStyle w:val="15"/>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pPr>
              <w:pStyle w:val="15"/>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pPr>
              <w:pStyle w:val="15"/>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pPr>
              <w:pStyle w:val="15"/>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pPr>
              <w:pStyle w:val="15"/>
              <w:spacing w:before="71" w:line="219" w:lineRule="auto"/>
              <w:ind w:left="528"/>
            </w:pPr>
            <w:r>
              <w:rPr>
                <w:b/>
                <w:bCs/>
                <w:spacing w:val="-4"/>
              </w:rPr>
              <w:t>申请人签署：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pPr>
              <w:spacing w:line="359" w:lineRule="auto"/>
              <w:rPr>
                <w:rFonts w:ascii="Arial"/>
                <w:sz w:val="21"/>
              </w:rPr>
            </w:pPr>
          </w:p>
          <w:p>
            <w:pPr>
              <w:spacing w:line="359" w:lineRule="auto"/>
              <w:rPr>
                <w:rFonts w:ascii="Arial"/>
                <w:sz w:val="21"/>
              </w:rPr>
            </w:pPr>
          </w:p>
          <w:p>
            <w:pPr>
              <w:pStyle w:val="15"/>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5"/>
              <w:spacing w:before="72" w:line="224" w:lineRule="auto"/>
              <w:ind w:left="130"/>
            </w:pPr>
          </w:p>
        </w:tc>
      </w:tr>
    </w:tbl>
    <w:p>
      <w:pPr>
        <w:rPr>
          <w:rFonts w:ascii="Arial"/>
          <w:sz w:val="21"/>
        </w:rPr>
      </w:pPr>
    </w:p>
    <w:p>
      <w:pPr>
        <w:rPr>
          <w:rFonts w:ascii="Arial" w:hAnsi="Arial" w:eastAsia="Arial" w:cs="Arial"/>
          <w:sz w:val="21"/>
          <w:szCs w:val="21"/>
        </w:rPr>
        <w:sectPr>
          <w:footerReference r:id="rId3" w:type="default"/>
          <w:pgSz w:w="11880" w:h="16860"/>
          <w:pgMar w:top="1433" w:right="1268" w:bottom="400" w:left="1384" w:header="0" w:footer="0" w:gutter="0"/>
          <w:cols w:space="720" w:num="1"/>
        </w:sectPr>
      </w:pPr>
    </w:p>
    <w:p>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属于非城镇不动产、城镇房屋未取得不动产权属证书、以及自建房屋的，无需填写“产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hint="eastAsia" w:ascii="宋体" w:hAnsi="宋体"/>
          <w:b/>
          <w:sz w:val="44"/>
          <w:szCs w:val="44"/>
        </w:rPr>
      </w:pPr>
    </w:p>
    <w:p>
      <w:pPr>
        <w:jc w:val="center"/>
        <w:outlineLvl w:val="1"/>
        <w:rPr>
          <w:rFonts w:ascii="宋体" w:hAnsi="宋体"/>
          <w:b/>
          <w:sz w:val="44"/>
          <w:szCs w:val="44"/>
        </w:rPr>
      </w:pPr>
      <w:bookmarkStart w:id="4" w:name="_GoBack"/>
      <w:bookmarkEnd w:id="4"/>
      <w:r>
        <w:rPr>
          <w:rFonts w:hint="eastAsia" w:ascii="宋体" w:hAnsi="宋体"/>
          <w:b/>
          <w:sz w:val="44"/>
          <w:szCs w:val="44"/>
        </w:rPr>
        <w:t>简易注销全体投资人承诺书</w:t>
      </w:r>
    </w:p>
    <w:p>
      <w:pPr>
        <w:spacing w:line="480" w:lineRule="exact"/>
        <w:rPr>
          <w:rFonts w:ascii="宋体" w:hAnsi="宋体" w:cs="宋体"/>
          <w:sz w:val="36"/>
          <w:szCs w:val="36"/>
        </w:rPr>
      </w:pPr>
    </w:p>
    <w:p>
      <w:pPr>
        <w:spacing w:line="460" w:lineRule="exact"/>
        <w:ind w:left="-708" w:leftChars="-295" w:firstLine="560" w:firstLineChars="200"/>
        <w:rPr>
          <w:rFonts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left="-708" w:leftChars="-295" w:firstLine="560" w:firstLineChars="200"/>
        <w:rPr>
          <w:rFonts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ascii="宋体" w:hAnsi="宋体" w:cs="宋体"/>
          <w:sz w:val="28"/>
          <w:szCs w:val="28"/>
        </w:rPr>
      </w:pPr>
    </w:p>
    <w:p>
      <w:pPr>
        <w:spacing w:line="460" w:lineRule="exact"/>
        <w:rPr>
          <w:rFonts w:ascii="宋体" w:hAnsi="宋体" w:cs="宋体"/>
          <w:sz w:val="32"/>
          <w:szCs w:val="32"/>
        </w:rPr>
      </w:pPr>
      <w:r>
        <w:rPr>
          <w:rFonts w:hint="eastAsia" w:ascii="宋体" w:hAnsi="宋体" w:cs="宋体"/>
          <w:sz w:val="28"/>
          <w:szCs w:val="28"/>
        </w:rPr>
        <w:t>全体投资人签字（盖章）：</w:t>
      </w:r>
    </w:p>
    <w:p>
      <w:pPr>
        <w:spacing w:line="460" w:lineRule="exact"/>
        <w:rPr>
          <w:rFonts w:ascii="宋体" w:hAnsi="宋体" w:cs="宋体"/>
          <w:sz w:val="32"/>
          <w:szCs w:val="32"/>
        </w:rPr>
      </w:pPr>
      <w:r>
        <w:rPr>
          <w:rFonts w:hint="eastAsia" w:ascii="宋体" w:hAnsi="宋体" w:cs="宋体"/>
          <w:sz w:val="32"/>
          <w:szCs w:val="32"/>
        </w:rPr>
        <w:t xml:space="preserve">                             </w:t>
      </w:r>
    </w:p>
    <w:p>
      <w:pPr>
        <w:spacing w:line="460" w:lineRule="exact"/>
        <w:jc w:val="right"/>
        <w:rPr>
          <w:rFonts w:ascii="宋体" w:hAnsi="宋体"/>
        </w:rPr>
      </w:pPr>
      <w:r>
        <w:rPr>
          <w:rFonts w:hint="eastAsia" w:ascii="宋体" w:hAnsi="宋体" w:cs="宋体"/>
          <w:sz w:val="32"/>
          <w:szCs w:val="32"/>
        </w:rPr>
        <w:t>年    月    日</w:t>
      </w:r>
    </w:p>
    <w:p>
      <w:pPr>
        <w:spacing w:line="280" w:lineRule="exact"/>
        <w:ind w:leftChars="-202" w:hanging="482" w:hangingChars="201"/>
        <w:rPr>
          <w:rFonts w:ascii="宋体" w:hAnsi="宋体"/>
        </w:rPr>
      </w:pPr>
      <w:r>
        <w:rPr>
          <w:rFonts w:hint="eastAsia" w:ascii="宋体" w:hAnsi="宋体"/>
          <w:b/>
          <w:bCs/>
          <w:lang w:val="zh-CN"/>
        </w:rPr>
        <w:t>注</w:t>
      </w:r>
      <w:r>
        <w:rPr>
          <w:rFonts w:hint="eastAsia" w:ascii="宋体" w:hAnsi="宋体"/>
          <w:lang w:val="zh-CN"/>
        </w:rPr>
        <w:t>：</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hAnsi="宋体"/>
          <w:szCs w:val="21"/>
        </w:rPr>
        <w:t>。</w:t>
      </w:r>
    </w:p>
    <w:p>
      <w:pPr>
        <w:spacing w:line="280" w:lineRule="exact"/>
        <w:rPr>
          <w:rFonts w:ascii="宋体" w:hAnsi="宋体"/>
        </w:rPr>
      </w:pPr>
      <w:r>
        <w:rPr>
          <w:rFonts w:hint="eastAsia" w:ascii="宋体" w:hAnsi="宋体"/>
        </w:rPr>
        <w:t>2、非上市股份有限公司由全体股东签署。</w:t>
      </w:r>
    </w:p>
    <w:p>
      <w:pPr>
        <w:spacing w:line="280" w:lineRule="exact"/>
        <w:rPr>
          <w:rFonts w:ascii="宋体" w:hAnsi="宋体"/>
        </w:rPr>
      </w:pPr>
      <w:r>
        <w:rPr>
          <w:rFonts w:hint="eastAsia" w:ascii="宋体" w:hAnsi="宋体"/>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spacing w:line="280" w:lineRule="exact"/>
        <w:ind w:left="-4" w:leftChars="-2"/>
      </w:pPr>
      <w:r>
        <w:rPr>
          <w:rFonts w:hint="eastAsia" w:ascii="宋体" w:hAnsi="宋体" w:cs="宋体"/>
          <w:bCs/>
          <w:szCs w:val="21"/>
        </w:rPr>
        <w:t>4、申请人为外国（地区）企业在中国境内从事生产经营活动的，由其外国（地区）企业有权签字人签字。</w:t>
      </w:r>
    </w:p>
    <w:p>
      <w:pPr>
        <w:pStyle w:val="2"/>
        <w:ind w:left="0" w:leftChars="0" w:firstLine="0" w:firstLineChars="0"/>
      </w:pPr>
    </w:p>
    <w:p>
      <w:pPr>
        <w:pStyle w:val="13"/>
        <w:spacing w:after="156" w:line="560" w:lineRule="exact"/>
        <w:ind w:firstLine="2640" w:firstLineChars="600"/>
        <w:jc w:val="both"/>
        <w:outlineLvl w:val="1"/>
        <w:rPr>
          <w:rFonts w:hint="eastAsia"/>
          <w:sz w:val="44"/>
          <w:szCs w:val="44"/>
        </w:rPr>
      </w:pPr>
    </w:p>
    <w:p>
      <w:pPr>
        <w:pStyle w:val="13"/>
        <w:spacing w:after="156" w:line="560" w:lineRule="exact"/>
        <w:ind w:firstLine="2640" w:firstLineChars="600"/>
        <w:jc w:val="both"/>
        <w:outlineLvl w:val="1"/>
        <w:rPr>
          <w:rFonts w:hint="eastAsia"/>
          <w:sz w:val="44"/>
          <w:szCs w:val="44"/>
        </w:rPr>
      </w:pPr>
    </w:p>
    <w:p>
      <w:pPr>
        <w:pStyle w:val="13"/>
        <w:spacing w:after="156" w:line="560" w:lineRule="exact"/>
        <w:ind w:firstLine="2640" w:firstLineChars="600"/>
        <w:jc w:val="both"/>
        <w:outlineLvl w:val="1"/>
        <w:rPr>
          <w:sz w:val="44"/>
          <w:szCs w:val="44"/>
        </w:rPr>
      </w:pPr>
      <w:r>
        <w:rPr>
          <w:rFonts w:hint="eastAsia"/>
          <w:sz w:val="44"/>
          <w:szCs w:val="44"/>
        </w:rPr>
        <w:t>企业注销登记申请书</w:t>
      </w:r>
    </w:p>
    <w:tbl>
      <w:tblPr>
        <w:tblStyle w:val="7"/>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720" w:leftChars="100" w:hanging="48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10"/>
              <w:adjustRightInd w:val="0"/>
              <w:snapToGrid w:val="0"/>
              <w:jc w:val="left"/>
              <w:rPr>
                <w:rFonts w:hint="eastAsia" w:ascii="宋体"/>
                <w:bCs/>
                <w:spacing w:val="-11"/>
              </w:rPr>
            </w:pPr>
            <w:r>
              <w:rPr>
                <w:rFonts w:hint="eastAsia" w:ascii="宋体"/>
                <w:bCs/>
                <w:spacing w:val="-11"/>
              </w:rPr>
              <w:t>指定代表/委托代理人签字：</w:t>
            </w:r>
          </w:p>
          <w:p>
            <w:pPr>
              <w:pStyle w:val="10"/>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年</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7"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2"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4、人民法院裁定清算（破产）的由其指定的清算组负责人（破产管理人）签字。</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6A02"/>
    <w:rsid w:val="025B5E79"/>
    <w:rsid w:val="0BC022BE"/>
    <w:rsid w:val="137A4DD2"/>
    <w:rsid w:val="14CA5936"/>
    <w:rsid w:val="1C6B5AEA"/>
    <w:rsid w:val="1DB72A65"/>
    <w:rsid w:val="1F4E2533"/>
    <w:rsid w:val="1F9E0724"/>
    <w:rsid w:val="2008158E"/>
    <w:rsid w:val="28D56F0D"/>
    <w:rsid w:val="33E85BBE"/>
    <w:rsid w:val="39CA199D"/>
    <w:rsid w:val="3A8A3856"/>
    <w:rsid w:val="52B26919"/>
    <w:rsid w:val="55E06C28"/>
    <w:rsid w:val="5B876DB4"/>
    <w:rsid w:val="5C6B08D4"/>
    <w:rsid w:val="5D4845B5"/>
    <w:rsid w:val="5F9D2B6B"/>
    <w:rsid w:val="5FC73658"/>
    <w:rsid w:val="6188424A"/>
    <w:rsid w:val="6323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05-说明标题"/>
    <w:basedOn w:val="1"/>
    <w:qFormat/>
    <w:uiPriority w:val="99"/>
    <w:pPr>
      <w:spacing w:afterLines="50" w:line="600" w:lineRule="exact"/>
      <w:jc w:val="center"/>
    </w:pPr>
    <w:rPr>
      <w:rFonts w:ascii="Times New Roman" w:hAnsi="Times New Roman"/>
      <w:b/>
      <w:sz w:val="36"/>
    </w:rPr>
  </w:style>
  <w:style w:type="paragraph" w:customStyle="1" w:styleId="13">
    <w:name w:val="04B-文书标题"/>
    <w:basedOn w:val="14"/>
    <w:qFormat/>
    <w:uiPriority w:val="99"/>
    <w:pPr>
      <w:spacing w:after="192" w:line="500" w:lineRule="exact"/>
      <w:jc w:val="center"/>
    </w:pPr>
    <w:rPr>
      <w:rFonts w:ascii="宋体" w:hAnsi="宋体" w:cs="宋体"/>
      <w:sz w:val="36"/>
      <w:szCs w:val="36"/>
    </w:rPr>
  </w:style>
  <w:style w:type="paragraph" w:customStyle="1" w:styleId="14">
    <w:name w:val="02-标题1"/>
    <w:basedOn w:val="4"/>
    <w:qFormat/>
    <w:uiPriority w:val="0"/>
    <w:pPr>
      <w:spacing w:after="156" w:afterLines="50" w:line="500" w:lineRule="exact"/>
      <w:jc w:val="center"/>
    </w:pPr>
    <w:rPr>
      <w:rFonts w:hAnsi="宋体" w:cs="宋体"/>
      <w:b/>
      <w:sz w:val="36"/>
      <w:szCs w:val="36"/>
    </w:r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2022-07-29T09:48:00Z</dcterms:created>
  <dc:creator>Administrator</dc:creator>
  <cp:lastModifiedBy>Administrator</cp:lastModifiedBy>
  <dcterms:modified xsi:type="dcterms:W3CDTF">2024-09-20T02:56:00Z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54142E5F6ED64F138E70001467BCFA06</vt:lpwstr>
  </property>
</Properties>
</file>