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14655"/>
      <w:r>
        <w:rPr>
          <w:rFonts w:hint="eastAsia"/>
        </w:rPr>
        <w:t>公司备案提交材料规范</w:t>
      </w:r>
      <w:bookmarkEnd w:id="0"/>
    </w:p>
    <w:p>
      <w:pPr>
        <w:widowControl/>
        <w:overflowPunct w:val="0"/>
        <w:adjustRightInd w:val="0"/>
        <w:snapToGrid w:val="0"/>
        <w:spacing w:line="440" w:lineRule="exact"/>
        <w:ind w:firstLine="42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2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20" w:firstLineChars="200"/>
        <w:rPr>
          <w:rFonts w:ascii="宋体" w:hAnsi="宋体" w:eastAsia="宋体" w:cs="Times New Roman"/>
          <w:szCs w:val="24"/>
        </w:rPr>
      </w:pPr>
      <w:r>
        <w:rPr>
          <w:rFonts w:hint="eastAsia" w:ascii="宋体" w:hAnsi="宋体"/>
        </w:rPr>
        <w:t>◆章程备案。提交修改后的公司章程或者公司章程修正案（</w:t>
      </w:r>
      <w:r>
        <w:rPr>
          <w:rFonts w:hint="eastAsia" w:ascii="宋体" w:hAnsi="宋体"/>
          <w:lang w:eastAsia="zh-CN"/>
        </w:rPr>
        <w:t>公司法</w:t>
      </w:r>
      <w:r>
        <w:rPr>
          <w:rFonts w:hint="eastAsia" w:ascii="宋体" w:hAnsi="宋体"/>
        </w:rPr>
        <w:t>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 w:name="OLE_LINK2"/>
      <w:r>
        <w:rPr>
          <w:rFonts w:hint="eastAsia" w:ascii="宋体" w:hAnsi="宋体" w:eastAsia="宋体" w:cs="Times New Roman"/>
          <w:szCs w:val="24"/>
        </w:rPr>
        <w:t>经营期限、认缴的出资数额备案，提交修改后的公司章程或者公司章程修正案（</w:t>
      </w:r>
      <w:r>
        <w:rPr>
          <w:rFonts w:hint="eastAsia" w:ascii="宋体" w:hAnsi="宋体" w:cs="Times New Roman"/>
          <w:szCs w:val="24"/>
          <w:lang w:eastAsia="zh-CN"/>
        </w:rPr>
        <w:t>公司法</w:t>
      </w:r>
      <w:r>
        <w:rPr>
          <w:rFonts w:hint="eastAsia" w:ascii="宋体" w:hAnsi="宋体" w:eastAsia="宋体" w:cs="Times New Roman"/>
          <w:szCs w:val="24"/>
        </w:rPr>
        <w:t>定代表人签署）。其中因股东之间转让部分股权导致认缴的出资数额变更的，还需提交股东双方签署的股权转让协议或者股权交割证明。</w:t>
      </w:r>
      <w:bookmarkEnd w:id="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10"/>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w:t>
      </w:r>
      <w:r>
        <w:rPr>
          <w:rFonts w:hint="eastAsia" w:ascii="宋体" w:hAnsi="宋体"/>
          <w:sz w:val="24"/>
          <w:szCs w:val="24"/>
          <w:lang w:eastAsia="zh-CN"/>
        </w:rPr>
        <w:t>中华人民共和国公司法</w:t>
      </w:r>
      <w:r>
        <w:rPr>
          <w:rFonts w:hint="eastAsia" w:ascii="宋体" w:hAnsi="宋体"/>
          <w:sz w:val="24"/>
          <w:szCs w:val="24"/>
        </w:rPr>
        <w:t>》和公司章程的规定，有限责任公司提交股东决定或股东会决议，发起设立的股份有限公司提交股东大会会议记录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w:t>
      </w:r>
      <w:r>
        <w:rPr>
          <w:rFonts w:hint="eastAsia" w:ascii="宋体" w:hAnsi="宋体"/>
          <w:sz w:val="24"/>
          <w:szCs w:val="24"/>
          <w:lang w:eastAsia="zh-CN"/>
        </w:rPr>
        <w:t>中华人民共和国公司法</w:t>
      </w:r>
      <w:r>
        <w:rPr>
          <w:rFonts w:ascii="宋体" w:hAnsi="宋体"/>
          <w:sz w:val="24"/>
          <w:szCs w:val="24"/>
        </w:rPr>
        <w:t>》和章程规定公司组织机构人员任职须经董事会、监事会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20" w:firstLineChars="200"/>
        <w:rPr>
          <w:rFonts w:ascii="宋体" w:hAnsi="宋体"/>
        </w:rPr>
      </w:pPr>
      <w:bookmarkStart w:id="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2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w:t>
      </w:r>
      <w:r>
        <w:rPr>
          <w:rFonts w:hint="eastAsia" w:ascii="宋体" w:hAnsi="宋体"/>
          <w:lang w:eastAsia="zh-CN"/>
        </w:rPr>
        <w:t>中华人民共和国公司法</w:t>
      </w:r>
      <w:r>
        <w:rPr>
          <w:rFonts w:hint="eastAsia" w:ascii="宋体" w:hAnsi="宋体"/>
        </w:rPr>
        <w:t>》、《</w:t>
      </w:r>
      <w:r>
        <w:rPr>
          <w:rFonts w:hint="eastAsia" w:ascii="宋体" w:hAnsi="宋体"/>
          <w:lang w:eastAsia="zh-CN"/>
        </w:rPr>
        <w:t>中华人民共和国</w:t>
      </w:r>
      <w:r>
        <w:rPr>
          <w:rFonts w:hint="eastAsia" w:ascii="宋体" w:hAnsi="宋体"/>
        </w:rPr>
        <w:t>外商投资法》、《</w:t>
      </w:r>
      <w:r>
        <w:rPr>
          <w:rFonts w:hint="eastAsia" w:ascii="宋体" w:hAnsi="宋体"/>
          <w:lang w:eastAsia="zh-CN"/>
        </w:rPr>
        <w:t>中华人民共和国</w:t>
      </w:r>
      <w:r>
        <w:rPr>
          <w:rFonts w:hint="eastAsia" w:ascii="宋体" w:hAnsi="宋体"/>
        </w:rPr>
        <w:t>市场主体登记管理条例》设立的公司申请备案适用本规范。</w:t>
      </w:r>
    </w:p>
    <w:p>
      <w:pPr>
        <w:widowControl/>
        <w:overflowPunct w:val="0"/>
        <w:adjustRightInd w:val="0"/>
        <w:snapToGrid w:val="0"/>
        <w:spacing w:line="440" w:lineRule="exact"/>
        <w:ind w:firstLine="420" w:firstLineChars="200"/>
        <w:rPr>
          <w:rFonts w:ascii="宋体"/>
        </w:rPr>
      </w:pPr>
      <w:r>
        <w:rPr>
          <w:rFonts w:ascii="宋体" w:hAnsi="宋体"/>
        </w:rPr>
        <w:t>2.</w:t>
      </w:r>
      <w:r>
        <w:rPr>
          <w:rFonts w:hint="eastAsia" w:ascii="宋体" w:hAnsi="宋体"/>
        </w:rPr>
        <w:t>公司备案与公司变更登记同时申请时，可一并提交有关材料。</w:t>
      </w:r>
      <w:bookmarkStart w:id="5" w:name="_GoBack"/>
      <w:bookmarkEnd w:id="5"/>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firstLine="1767" w:firstLineChars="400"/>
        <w:jc w:val="both"/>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2"/>
        <w:rPr>
          <w:rFonts w:hint="eastAsia"/>
          <w:lang w:val="zh-CN"/>
        </w:rPr>
      </w:pPr>
    </w:p>
    <w:p>
      <w:pPr>
        <w:pStyle w:val="5"/>
        <w:rPr>
          <w:rFonts w:hint="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0"/>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pPr>
      <w:r>
        <w:rPr>
          <w:rFonts w:hint="eastAsia" w:ascii="宋体" w:hAnsi="宋体"/>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6BC4"/>
    <w:rsid w:val="0C4964AC"/>
    <w:rsid w:val="0EEE6FC2"/>
    <w:rsid w:val="1ADE44FC"/>
    <w:rsid w:val="1B204D80"/>
    <w:rsid w:val="27B56C61"/>
    <w:rsid w:val="4E096E54"/>
    <w:rsid w:val="56544593"/>
    <w:rsid w:val="5E6A1BF1"/>
    <w:rsid w:val="77DA79E7"/>
    <w:rsid w:val="799F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2022-07-29T02:47:00Z</dcterms:created>
  <dc:creator>Administrator</dc:creator>
  <cp:lastModifiedBy>Administrator</cp:lastModifiedBy>
  <cp:lastPrinted>2024-01-10T02:56:00Z</cp:lastPrinted>
  <dcterms:modified xsi:type="dcterms:W3CDTF">2024-06-11T01:26:24Z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822542B3F2E243AE9765F28670332606</vt:lpwstr>
  </property>
</Properties>
</file>