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F360F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 w14:paraId="55E23154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color w:val="auto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沧州经济开发区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2025年第二十八次部门联合随机抽查统计表</w:t>
      </w:r>
    </w:p>
    <w:tbl>
      <w:tblPr>
        <w:tblStyle w:val="2"/>
        <w:tblW w:w="96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0"/>
        <w:gridCol w:w="1260"/>
        <w:gridCol w:w="2208"/>
        <w:gridCol w:w="1200"/>
        <w:gridCol w:w="2781"/>
      </w:tblGrid>
      <w:tr w14:paraId="28F04E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2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6E5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主体名称</w:t>
            </w:r>
          </w:p>
          <w:p w14:paraId="30C0DE9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85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沧州经济开发区教育文化保障中心</w:t>
            </w:r>
          </w:p>
        </w:tc>
        <w:tc>
          <w:tcPr>
            <w:tcW w:w="3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6B2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沧州市市场监督管理局经济开发区分局</w:t>
            </w:r>
          </w:p>
        </w:tc>
      </w:tr>
      <w:tr w14:paraId="506CA0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2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A26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BDB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检查发现问题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17E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处理</w:t>
            </w:r>
          </w:p>
          <w:p w14:paraId="6965091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4F3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检查发现问题</w:t>
            </w:r>
          </w:p>
        </w:tc>
        <w:tc>
          <w:tcPr>
            <w:tcW w:w="2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283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处理</w:t>
            </w:r>
          </w:p>
          <w:p w14:paraId="0DADD61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</w:tr>
      <w:tr w14:paraId="526C87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EF35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012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C62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2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6C0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458CA9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2099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FE2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F8D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D02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72C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101DF1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147B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CD0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4FC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124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A2A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7F8849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C9B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6D2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B5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0D5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528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48897A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A52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C32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E9E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F3E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837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</w:tbl>
    <w:p w14:paraId="568815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0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2025-06-20T08:19:39Z</dcterms:created>
  <dc:creator>Think</dc:creator>
  <cp:lastModifiedBy>M.樱花落༄</cp:lastModifiedBy>
  <dcterms:modified xsi:type="dcterms:W3CDTF">2025-06-20T08:20:00Z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eyJoZGlkIjoiY2VlNWM1NTZhZGVhOWI4YjcyZjQ1ZjhhMjM1YzQ5YmEiLCJ1c2VySWQiOiI4NjE1NDI2NzMifQ==</vt:lpwstr>
  </property>
  <property fmtid="{D5CDD505-2E9C-101B-9397-08002B2CF9AE}" pid="4" name="ICV">
    <vt:lpwstr>9EF9D9EEA8BA463BAACF8B21A3D98E0F_12</vt:lpwstr>
  </property>
</Properties>
</file>